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A1" w:rsidRDefault="00423EA9" w:rsidP="00423EA9">
      <w:pPr>
        <w:spacing w:after="217" w:line="259" w:lineRule="auto"/>
        <w:ind w:left="360" w:firstLine="0"/>
        <w:jc w:val="center"/>
        <w:rPr>
          <w:b/>
        </w:rPr>
      </w:pPr>
      <w:r>
        <w:rPr>
          <w:b/>
        </w:rPr>
        <w:t>Аннотация к рабочей программе инструктора по физической культуре</w:t>
      </w:r>
    </w:p>
    <w:p w:rsidR="00423EA9" w:rsidRDefault="00423EA9" w:rsidP="00423EA9">
      <w:pPr>
        <w:spacing w:after="217" w:line="259" w:lineRule="auto"/>
        <w:ind w:left="360" w:firstLine="0"/>
      </w:pPr>
    </w:p>
    <w:p w:rsidR="00195CA1" w:rsidRDefault="00423EA9">
      <w:pPr>
        <w:spacing w:after="255"/>
        <w:ind w:left="355"/>
      </w:pPr>
      <w:r>
        <w:t xml:space="preserve">      Рабочая программа</w:t>
      </w:r>
      <w:r>
        <w:t xml:space="preserve"> разработана на основе основной образовательной</w:t>
      </w:r>
      <w:r>
        <w:t xml:space="preserve"> программы МАДОУ № 9</w:t>
      </w:r>
      <w:r>
        <w:t xml:space="preserve"> и программы «От рождения до школы» (под редакцией Н.Е.</w:t>
      </w:r>
      <w:r>
        <w:t xml:space="preserve">  </w:t>
      </w:r>
      <w:proofErr w:type="spellStart"/>
      <w:r>
        <w:t>Вераксы</w:t>
      </w:r>
      <w:proofErr w:type="spellEnd"/>
      <w:r>
        <w:t>) в</w:t>
      </w:r>
      <w:r>
        <w:t xml:space="preserve"> соответствии с введением в действие ФГОС ДО.  </w:t>
      </w:r>
    </w:p>
    <w:p w:rsidR="00195CA1" w:rsidRDefault="00423EA9">
      <w:pPr>
        <w:spacing w:after="203"/>
        <w:ind w:left="355"/>
      </w:pPr>
      <w:r>
        <w:t xml:space="preserve">       </w:t>
      </w:r>
      <w:r>
        <w:t>Рабочая программа   обеспечивает физическое развитие</w:t>
      </w:r>
      <w:r>
        <w:t xml:space="preserve"> детей в возрасте от 5</w:t>
      </w:r>
      <w:r>
        <w:t xml:space="preserve"> до 7 лет с уч</w:t>
      </w:r>
      <w:r>
        <w:rPr>
          <w:rFonts w:ascii="Calibri" w:eastAsia="Calibri" w:hAnsi="Calibri" w:cs="Calibri"/>
        </w:rPr>
        <w:t>ё</w:t>
      </w:r>
      <w:r>
        <w:t>том</w:t>
      </w:r>
      <w:r>
        <w:t xml:space="preserve"> их возрастных и индивидуальных особенностей. Программа определяет содержание и организацию физического воспитани</w:t>
      </w:r>
      <w:r>
        <w:t>я в ДОУ и направлена на формирование у детей ценностного отношения к занятиям физической</w:t>
      </w:r>
      <w:r>
        <w:t xml:space="preserve"> культурой, гармоничное физическое развитие.   </w:t>
      </w:r>
    </w:p>
    <w:p w:rsidR="00195CA1" w:rsidRDefault="00423EA9">
      <w:pPr>
        <w:spacing w:after="252"/>
        <w:ind w:left="355"/>
      </w:pPr>
      <w:r>
        <w:t xml:space="preserve">Рабочая программа составлена в соответствии с нормативными и законодательными актами:  </w:t>
      </w:r>
    </w:p>
    <w:p w:rsidR="00195CA1" w:rsidRDefault="00423EA9">
      <w:pPr>
        <w:numPr>
          <w:ilvl w:val="0"/>
          <w:numId w:val="1"/>
        </w:numPr>
        <w:ind w:hanging="360"/>
      </w:pPr>
      <w:r>
        <w:t xml:space="preserve">Закон РФ «Об образовании» </w:t>
      </w:r>
    </w:p>
    <w:p w:rsidR="00195CA1" w:rsidRDefault="00423EA9">
      <w:pPr>
        <w:numPr>
          <w:ilvl w:val="0"/>
          <w:numId w:val="1"/>
        </w:numPr>
        <w:ind w:hanging="360"/>
      </w:pPr>
      <w:r>
        <w:t>Феде</w:t>
      </w:r>
      <w:r>
        <w:t xml:space="preserve">ральный закон «О физической культуре и спорте в РФ» </w:t>
      </w:r>
    </w:p>
    <w:p w:rsidR="00195CA1" w:rsidRDefault="00423EA9">
      <w:pPr>
        <w:numPr>
          <w:ilvl w:val="0"/>
          <w:numId w:val="1"/>
        </w:numPr>
        <w:ind w:hanging="360"/>
      </w:pPr>
      <w:r>
        <w:t xml:space="preserve">Санитарные нормы и правила, утвержденные совместным постановлением Министерства образования РФ и Госсанэпиднадзора </w:t>
      </w:r>
    </w:p>
    <w:p w:rsidR="00195CA1" w:rsidRDefault="00423EA9">
      <w:pPr>
        <w:numPr>
          <w:ilvl w:val="0"/>
          <w:numId w:val="1"/>
        </w:numPr>
        <w:ind w:hanging="360"/>
      </w:pPr>
      <w:r>
        <w:t>Инструктивно – методическое письмо «О гигиенических требованиях к максимальной нагрузке</w:t>
      </w:r>
      <w:r>
        <w:t xml:space="preserve"> на детей дошкольного возраста в организованных формах обучения» </w:t>
      </w:r>
    </w:p>
    <w:p w:rsidR="00195CA1" w:rsidRDefault="00423EA9">
      <w:pPr>
        <w:numPr>
          <w:ilvl w:val="0"/>
          <w:numId w:val="1"/>
        </w:numPr>
        <w:ind w:hanging="360"/>
      </w:pPr>
      <w:r>
        <w:t xml:space="preserve">Приказ «Об утверждении федерального государственного образовательного стандарта дошкольного образования» </w:t>
      </w:r>
    </w:p>
    <w:p w:rsidR="00195CA1" w:rsidRDefault="00423EA9">
      <w:pPr>
        <w:spacing w:after="204"/>
        <w:ind w:left="355"/>
      </w:pPr>
      <w:r>
        <w:t xml:space="preserve">   </w:t>
      </w:r>
      <w:r>
        <w:t>В программе определены задачи, средства физического воспитания и их назначение, соде</w:t>
      </w:r>
      <w:r>
        <w:t>ржание работы, а</w:t>
      </w:r>
      <w:r>
        <w:t xml:space="preserve"> также</w:t>
      </w:r>
      <w:r>
        <w:t xml:space="preserve"> интеграция областей по</w:t>
      </w:r>
      <w:r>
        <w:t xml:space="preserve"> всем возрастам с указанием используемых источников. Выделен раздел «Показатели эффективности программы», в котором имеется описание системы мониторинга физического развития детей. </w:t>
      </w:r>
    </w:p>
    <w:p w:rsidR="00195CA1" w:rsidRDefault="00423EA9">
      <w:pPr>
        <w:spacing w:after="258"/>
        <w:ind w:left="355"/>
      </w:pPr>
      <w:r>
        <w:t xml:space="preserve">   </w:t>
      </w:r>
      <w:r>
        <w:t>Программа разработана  в с</w:t>
      </w:r>
      <w:r>
        <w:t>оответствии с принципами в организации образовательного процесса, обеспечивает единство оздоровительных, образовательных и воспитательных задач; предусматривает решение программных образовательных задач в рамках образовательной деятельности а так же в режи</w:t>
      </w:r>
      <w:r>
        <w:t>мных моментах; предполагает построение образовательного процесса на адекватных возрасту формах работы с детьми; строится с учетом принципа интеграции  образовательных областей в соответствии с возрастными возможностями и особенностями воспи</w:t>
      </w:r>
      <w:bookmarkStart w:id="0" w:name="_GoBack"/>
      <w:bookmarkEnd w:id="0"/>
      <w:r>
        <w:t xml:space="preserve">танников.  </w:t>
      </w:r>
    </w:p>
    <w:p w:rsidR="00195CA1" w:rsidRDefault="00423EA9">
      <w:pPr>
        <w:ind w:left="355"/>
      </w:pPr>
      <w:r>
        <w:lastRenderedPageBreak/>
        <w:t>Стру</w:t>
      </w:r>
      <w:r>
        <w:t xml:space="preserve">ктура и содержание рабочей программы разработана сроком на 1 год и корректируется в соответствии с реальными условиями. </w:t>
      </w:r>
    </w:p>
    <w:sectPr w:rsidR="00195CA1">
      <w:pgSz w:w="11906" w:h="16838"/>
      <w:pgMar w:top="1440" w:right="849" w:bottom="1440" w:left="7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CF6"/>
    <w:multiLevelType w:val="hybridMultilevel"/>
    <w:tmpl w:val="4FF25BAE"/>
    <w:lvl w:ilvl="0" w:tplc="A52CF9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D0A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283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444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C9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883B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6A5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CA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CCC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A1"/>
    <w:rsid w:val="00195CA1"/>
    <w:rsid w:val="0042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442"/>
  <w15:docId w15:val="{02B8F576-F82B-455A-ACD7-8EEE687B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Павловна</cp:lastModifiedBy>
  <cp:revision>2</cp:revision>
  <dcterms:created xsi:type="dcterms:W3CDTF">2021-06-02T03:18:00Z</dcterms:created>
  <dcterms:modified xsi:type="dcterms:W3CDTF">2021-06-02T03:18:00Z</dcterms:modified>
</cp:coreProperties>
</file>