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0" w:type="auto"/>
        <w:tblInd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9"/>
        <w:gridCol w:w="4781"/>
      </w:tblGrid>
      <w:tr w:rsidR="00723428" w:rsidTr="00723428">
        <w:tc>
          <w:tcPr>
            <w:tcW w:w="4785" w:type="dxa"/>
          </w:tcPr>
          <w:p w:rsidR="00723428" w:rsidRDefault="00723428" w:rsidP="00723428">
            <w:pPr>
              <w:rPr>
                <w:rFonts w:eastAsia="Times New Roman"/>
                <w:spacing w:val="5"/>
              </w:rPr>
            </w:pPr>
            <w:r w:rsidRPr="00723428">
              <w:rPr>
                <w:rFonts w:eastAsia="Times New Roman"/>
                <w:spacing w:val="5"/>
              </w:rPr>
              <w:t xml:space="preserve">Рассмотрен </w:t>
            </w:r>
          </w:p>
          <w:p w:rsidR="00723428" w:rsidRPr="00723428" w:rsidRDefault="00723428" w:rsidP="00723428">
            <w:pPr>
              <w:rPr>
                <w:rFonts w:eastAsia="Times New Roman"/>
                <w:spacing w:val="5"/>
              </w:rPr>
            </w:pPr>
            <w:r>
              <w:rPr>
                <w:rFonts w:eastAsia="Times New Roman"/>
                <w:spacing w:val="5"/>
              </w:rPr>
              <w:t>на</w:t>
            </w:r>
            <w:r w:rsidRPr="00723428">
              <w:rPr>
                <w:rFonts w:eastAsia="Times New Roman"/>
                <w:spacing w:val="5"/>
              </w:rPr>
              <w:t xml:space="preserve"> Общем собрании </w:t>
            </w:r>
          </w:p>
          <w:p w:rsidR="00723428" w:rsidRPr="00723428" w:rsidRDefault="00DE1AEB" w:rsidP="00DE1AEB">
            <w:pPr>
              <w:rPr>
                <w:rFonts w:eastAsia="Times New Roman"/>
                <w:spacing w:val="5"/>
              </w:rPr>
            </w:pPr>
            <w:r>
              <w:rPr>
                <w:rFonts w:eastAsia="Times New Roman"/>
                <w:spacing w:val="5"/>
              </w:rPr>
              <w:t>Протокол № 2 от 18</w:t>
            </w:r>
            <w:r w:rsidR="00723428" w:rsidRPr="00723428">
              <w:rPr>
                <w:rFonts w:eastAsia="Times New Roman"/>
                <w:spacing w:val="5"/>
              </w:rPr>
              <w:t>.0</w:t>
            </w:r>
            <w:r>
              <w:rPr>
                <w:rFonts w:eastAsia="Times New Roman"/>
                <w:spacing w:val="5"/>
              </w:rPr>
              <w:t>1.2020</w:t>
            </w:r>
          </w:p>
        </w:tc>
        <w:tc>
          <w:tcPr>
            <w:tcW w:w="4786" w:type="dxa"/>
          </w:tcPr>
          <w:p w:rsidR="00723428" w:rsidRPr="00723428" w:rsidRDefault="00723428" w:rsidP="00723428">
            <w:pPr>
              <w:jc w:val="right"/>
              <w:rPr>
                <w:rFonts w:eastAsia="Times New Roman"/>
                <w:spacing w:val="5"/>
              </w:rPr>
            </w:pPr>
            <w:r w:rsidRPr="00723428">
              <w:rPr>
                <w:rFonts w:eastAsia="Times New Roman"/>
                <w:spacing w:val="5"/>
              </w:rPr>
              <w:t xml:space="preserve">Утверждаю </w:t>
            </w:r>
          </w:p>
          <w:p w:rsidR="00723428" w:rsidRPr="00723428" w:rsidRDefault="00723428" w:rsidP="00723428">
            <w:pPr>
              <w:jc w:val="right"/>
              <w:rPr>
                <w:rFonts w:eastAsia="Times New Roman"/>
                <w:spacing w:val="5"/>
              </w:rPr>
            </w:pPr>
            <w:r w:rsidRPr="00723428">
              <w:rPr>
                <w:rFonts w:eastAsia="Times New Roman"/>
                <w:spacing w:val="5"/>
              </w:rPr>
              <w:t>Заведующий МАДОУ №9</w:t>
            </w:r>
          </w:p>
          <w:p w:rsidR="00723428" w:rsidRDefault="00723428" w:rsidP="00723428">
            <w:pPr>
              <w:jc w:val="right"/>
              <w:rPr>
                <w:rFonts w:eastAsia="Times New Roman"/>
                <w:b/>
                <w:spacing w:val="5"/>
                <w:sz w:val="32"/>
              </w:rPr>
            </w:pPr>
            <w:r w:rsidRPr="00723428">
              <w:rPr>
                <w:rFonts w:eastAsia="Times New Roman"/>
                <w:spacing w:val="5"/>
              </w:rPr>
              <w:t>О. П. Чепелева</w:t>
            </w:r>
          </w:p>
        </w:tc>
      </w:tr>
    </w:tbl>
    <w:p w:rsidR="00723428" w:rsidRDefault="00723428" w:rsidP="009D3DF0">
      <w:pPr>
        <w:spacing w:after="0" w:line="240" w:lineRule="auto"/>
        <w:ind w:left="11"/>
        <w:jc w:val="center"/>
        <w:rPr>
          <w:rFonts w:eastAsia="Times New Roman"/>
          <w:b/>
          <w:spacing w:val="5"/>
          <w:sz w:val="32"/>
        </w:rPr>
      </w:pPr>
    </w:p>
    <w:p w:rsidR="00723428" w:rsidRDefault="00723428" w:rsidP="009D3DF0">
      <w:pPr>
        <w:spacing w:after="0" w:line="240" w:lineRule="auto"/>
        <w:ind w:left="11"/>
        <w:jc w:val="center"/>
        <w:rPr>
          <w:rFonts w:eastAsia="Times New Roman"/>
          <w:b/>
          <w:spacing w:val="5"/>
          <w:sz w:val="32"/>
        </w:rPr>
      </w:pPr>
    </w:p>
    <w:p w:rsidR="009D3DF0" w:rsidRPr="00013E50" w:rsidRDefault="009D3DF0" w:rsidP="009D3DF0">
      <w:pPr>
        <w:spacing w:after="0" w:line="240" w:lineRule="auto"/>
        <w:ind w:left="11"/>
        <w:jc w:val="center"/>
        <w:rPr>
          <w:rFonts w:eastAsia="Times New Roman"/>
          <w:b/>
          <w:spacing w:val="5"/>
          <w:sz w:val="32"/>
        </w:rPr>
      </w:pPr>
      <w:r w:rsidRPr="00013E50">
        <w:rPr>
          <w:rFonts w:eastAsia="Times New Roman"/>
          <w:b/>
          <w:spacing w:val="5"/>
          <w:sz w:val="32"/>
        </w:rPr>
        <w:t xml:space="preserve">Отчет по  </w:t>
      </w:r>
      <w:proofErr w:type="spellStart"/>
      <w:r w:rsidRPr="00013E50">
        <w:rPr>
          <w:rFonts w:eastAsia="Times New Roman"/>
          <w:b/>
          <w:spacing w:val="5"/>
          <w:sz w:val="32"/>
        </w:rPr>
        <w:t>самообследованию</w:t>
      </w:r>
      <w:proofErr w:type="spellEnd"/>
      <w:r w:rsidRPr="00013E50">
        <w:rPr>
          <w:rFonts w:eastAsia="Times New Roman"/>
          <w:b/>
          <w:spacing w:val="5"/>
          <w:sz w:val="32"/>
        </w:rPr>
        <w:t xml:space="preserve"> деятельности </w:t>
      </w:r>
    </w:p>
    <w:p w:rsidR="009D3DF0" w:rsidRPr="00013E50" w:rsidRDefault="009D3DF0" w:rsidP="009D3DF0">
      <w:pPr>
        <w:spacing w:after="0" w:line="240" w:lineRule="auto"/>
        <w:ind w:left="11"/>
        <w:jc w:val="center"/>
        <w:rPr>
          <w:rFonts w:eastAsia="Times New Roman"/>
          <w:b/>
          <w:spacing w:val="5"/>
          <w:sz w:val="32"/>
        </w:rPr>
      </w:pPr>
      <w:r w:rsidRPr="00013E50">
        <w:rPr>
          <w:rFonts w:eastAsia="Times New Roman"/>
          <w:b/>
          <w:spacing w:val="5"/>
          <w:sz w:val="28"/>
        </w:rPr>
        <w:t xml:space="preserve">муниципального автономного дошкольного образовательного учреждения города Хабаровска «Детский сад №9» </w:t>
      </w:r>
    </w:p>
    <w:p w:rsidR="009D3DF0" w:rsidRPr="00013E50" w:rsidRDefault="009D3DF0" w:rsidP="009D3DF0">
      <w:pPr>
        <w:spacing w:after="0" w:line="240" w:lineRule="auto"/>
        <w:ind w:left="11"/>
        <w:jc w:val="center"/>
        <w:rPr>
          <w:rFonts w:eastAsia="Times New Roman"/>
          <w:b/>
          <w:bCs w:val="0"/>
          <w:spacing w:val="5"/>
          <w:sz w:val="32"/>
        </w:rPr>
      </w:pPr>
      <w:r w:rsidRPr="00013E50">
        <w:rPr>
          <w:rFonts w:eastAsia="Times New Roman"/>
          <w:b/>
          <w:spacing w:val="5"/>
          <w:sz w:val="32"/>
        </w:rPr>
        <w:t>за 201</w:t>
      </w:r>
      <w:r w:rsidR="00DE1AEB">
        <w:rPr>
          <w:rFonts w:eastAsia="Times New Roman"/>
          <w:b/>
          <w:spacing w:val="5"/>
          <w:sz w:val="32"/>
        </w:rPr>
        <w:t>9</w:t>
      </w:r>
      <w:r w:rsidRPr="00013E50">
        <w:rPr>
          <w:rFonts w:eastAsia="Times New Roman"/>
          <w:b/>
          <w:spacing w:val="5"/>
          <w:sz w:val="32"/>
        </w:rPr>
        <w:t xml:space="preserve"> год </w:t>
      </w:r>
    </w:p>
    <w:p w:rsidR="000C780C" w:rsidRPr="00726950" w:rsidRDefault="000C780C" w:rsidP="009D3DF0">
      <w:pPr>
        <w:spacing w:after="100" w:afterAutospacing="1" w:line="240" w:lineRule="auto"/>
        <w:ind w:left="-567" w:firstLine="425"/>
        <w:jc w:val="both"/>
        <w:rPr>
          <w:rFonts w:eastAsia="Times New Roman"/>
          <w:sz w:val="28"/>
          <w:szCs w:val="24"/>
        </w:rPr>
      </w:pPr>
      <w:r w:rsidRPr="00726950">
        <w:rPr>
          <w:rFonts w:eastAsia="Times New Roman"/>
          <w:sz w:val="28"/>
          <w:szCs w:val="24"/>
        </w:rPr>
        <w:t xml:space="preserve">Самообследование деятельности муниципального автономного  дошкольного образовательного учреждения города Хабаровска «Детский сад № 9» (далее ДОУ) составлено в соответствии с Приказом </w:t>
      </w:r>
      <w:proofErr w:type="spellStart"/>
      <w:r w:rsidRPr="00726950">
        <w:rPr>
          <w:rFonts w:eastAsia="Times New Roman"/>
          <w:sz w:val="28"/>
          <w:szCs w:val="24"/>
        </w:rPr>
        <w:t>Минобрнауки</w:t>
      </w:r>
      <w:proofErr w:type="spellEnd"/>
      <w:r w:rsidRPr="00726950">
        <w:rPr>
          <w:rFonts w:eastAsia="Times New Roman"/>
          <w:sz w:val="28"/>
          <w:szCs w:val="24"/>
        </w:rPr>
        <w:t xml:space="preserve"> Российской Федерации от 14 июня 2013 г. № 462 «Порядок проведения самообследования образовательной организацией» по состоянию </w:t>
      </w:r>
      <w:r w:rsidR="009D3DF0">
        <w:rPr>
          <w:rFonts w:eastAsia="Times New Roman"/>
          <w:sz w:val="28"/>
          <w:szCs w:val="24"/>
        </w:rPr>
        <w:t>за 201</w:t>
      </w:r>
      <w:r w:rsidR="00DE1AEB">
        <w:rPr>
          <w:rFonts w:eastAsia="Times New Roman"/>
          <w:sz w:val="28"/>
          <w:szCs w:val="24"/>
        </w:rPr>
        <w:t>9</w:t>
      </w:r>
      <w:r w:rsidR="009D3DF0">
        <w:rPr>
          <w:rFonts w:eastAsia="Times New Roman"/>
          <w:sz w:val="28"/>
          <w:szCs w:val="24"/>
        </w:rPr>
        <w:t xml:space="preserve"> год.</w:t>
      </w:r>
      <w:r w:rsidR="009D3DF0" w:rsidRPr="009D3DF0">
        <w:rPr>
          <w:rFonts w:eastAsia="Times New Roman"/>
          <w:sz w:val="28"/>
          <w:szCs w:val="24"/>
        </w:rPr>
        <w:t xml:space="preserve"> </w:t>
      </w:r>
      <w:r w:rsidR="009D3DF0" w:rsidRPr="00726950">
        <w:rPr>
          <w:rFonts w:eastAsia="Times New Roman"/>
          <w:sz w:val="28"/>
          <w:szCs w:val="24"/>
        </w:rPr>
        <w:t>Самообследование включает в себя аналитическую часть и результаты анализа деятельности ДОУ</w:t>
      </w:r>
      <w:r w:rsidR="009D3DF0">
        <w:rPr>
          <w:rFonts w:eastAsia="Times New Roman"/>
          <w:sz w:val="28"/>
          <w:szCs w:val="24"/>
        </w:rPr>
        <w:t>.</w:t>
      </w:r>
    </w:p>
    <w:p w:rsidR="000C780C" w:rsidRDefault="000C780C" w:rsidP="000C780C">
      <w:pPr>
        <w:widowControl w:val="0"/>
        <w:autoSpaceDE w:val="0"/>
        <w:autoSpaceDN w:val="0"/>
        <w:adjustRightInd w:val="0"/>
        <w:spacing w:after="0" w:line="240" w:lineRule="auto"/>
        <w:jc w:val="center"/>
        <w:rPr>
          <w:b/>
          <w:bCs w:val="0"/>
          <w:szCs w:val="24"/>
        </w:rPr>
      </w:pPr>
    </w:p>
    <w:p w:rsidR="000C780C" w:rsidRPr="000C780C" w:rsidRDefault="000C780C" w:rsidP="000C780C">
      <w:pPr>
        <w:spacing w:after="0" w:line="270" w:lineRule="atLeast"/>
        <w:jc w:val="center"/>
        <w:rPr>
          <w:rFonts w:eastAsia="Times New Roman"/>
          <w:sz w:val="28"/>
          <w:lang w:eastAsia="ru-RU"/>
        </w:rPr>
      </w:pPr>
      <w:r w:rsidRPr="000C780C">
        <w:rPr>
          <w:rFonts w:eastAsia="Times New Roman"/>
          <w:b/>
          <w:sz w:val="28"/>
          <w:lang w:eastAsia="ru-RU"/>
        </w:rPr>
        <w:t>Аналитическая часть</w:t>
      </w:r>
    </w:p>
    <w:p w:rsidR="000C780C" w:rsidRDefault="000C780C" w:rsidP="000C780C">
      <w:pPr>
        <w:spacing w:after="0" w:line="270" w:lineRule="atLeast"/>
        <w:jc w:val="both"/>
        <w:rPr>
          <w:rFonts w:eastAsia="Times New Roman"/>
          <w:b/>
          <w:color w:val="454545"/>
          <w:szCs w:val="24"/>
          <w:lang w:eastAsia="ru-RU"/>
        </w:rPr>
      </w:pPr>
      <w:r w:rsidRPr="00DB3EBC">
        <w:rPr>
          <w:rFonts w:eastAsia="Times New Roman"/>
          <w:b/>
          <w:color w:val="454545"/>
          <w:szCs w:val="24"/>
          <w:lang w:eastAsia="ru-RU"/>
        </w:rPr>
        <w:t>      </w:t>
      </w:r>
    </w:p>
    <w:p w:rsidR="000C780C" w:rsidRPr="000C780C" w:rsidRDefault="000C780C" w:rsidP="000C780C">
      <w:pPr>
        <w:spacing w:after="0" w:line="270" w:lineRule="atLeast"/>
        <w:jc w:val="both"/>
        <w:rPr>
          <w:rFonts w:eastAsia="Times New Roman"/>
          <w:sz w:val="28"/>
          <w:szCs w:val="24"/>
          <w:lang w:eastAsia="ru-RU"/>
        </w:rPr>
      </w:pPr>
      <w:r>
        <w:rPr>
          <w:rFonts w:eastAsia="Times New Roman"/>
          <w:b/>
          <w:color w:val="454545"/>
          <w:szCs w:val="24"/>
          <w:lang w:eastAsia="ru-RU"/>
        </w:rPr>
        <w:t xml:space="preserve">    </w:t>
      </w:r>
      <w:r w:rsidRPr="000C780C">
        <w:rPr>
          <w:rFonts w:eastAsia="Times New Roman"/>
          <w:sz w:val="28"/>
          <w:szCs w:val="24"/>
          <w:lang w:eastAsia="ru-RU"/>
        </w:rPr>
        <w:t>Целью проведения самообследования ДОУ являются обеспечение доступности и открытости информации о деятельности ДОУ. В процессе самообследования были проведены оценка образовательной деятельности, системы управления ДОУ, содержания и качества подготовки воспитанников, организация воспитательно-образовательного процесса,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анализ показателей деятельности ДОУ.</w:t>
      </w:r>
    </w:p>
    <w:p w:rsidR="000C780C" w:rsidRPr="003D0E66" w:rsidRDefault="000C780C" w:rsidP="000C780C">
      <w:pPr>
        <w:spacing w:after="0" w:line="270" w:lineRule="atLeast"/>
        <w:jc w:val="both"/>
        <w:rPr>
          <w:rFonts w:eastAsia="Times New Roman"/>
          <w:szCs w:val="24"/>
          <w:lang w:eastAsia="ru-RU"/>
        </w:rPr>
      </w:pPr>
      <w:r w:rsidRPr="00DB3EBC">
        <w:rPr>
          <w:rFonts w:eastAsia="Times New Roman"/>
          <w:color w:val="454545"/>
          <w:szCs w:val="24"/>
          <w:lang w:eastAsia="ru-RU"/>
        </w:rPr>
        <w:t xml:space="preserve">    </w:t>
      </w:r>
      <w:r w:rsidRPr="000C780C">
        <w:rPr>
          <w:rFonts w:eastAsia="Times New Roman"/>
          <w:sz w:val="28"/>
          <w:szCs w:val="24"/>
          <w:lang w:eastAsia="ru-RU"/>
        </w:rPr>
        <w:t>Муниципальное автономное  дошкольное образовательное учреждение г. Хабаровска «</w:t>
      </w:r>
      <w:proofErr w:type="gramStart"/>
      <w:r w:rsidRPr="000C780C">
        <w:rPr>
          <w:rFonts w:eastAsia="Times New Roman"/>
          <w:sz w:val="28"/>
          <w:szCs w:val="24"/>
          <w:lang w:eastAsia="ru-RU"/>
        </w:rPr>
        <w:t>Детский</w:t>
      </w:r>
      <w:proofErr w:type="gramEnd"/>
      <w:r w:rsidRPr="000C780C">
        <w:rPr>
          <w:rFonts w:eastAsia="Times New Roman"/>
          <w:sz w:val="28"/>
          <w:szCs w:val="24"/>
          <w:lang w:eastAsia="ru-RU"/>
        </w:rPr>
        <w:t xml:space="preserve"> сада № 9» введено в эксплуатацию в 2008 году.  Учреждение расположено  в городе Хабаровске, ул. Союзная, 88</w:t>
      </w:r>
      <w:r w:rsidR="003D0E66">
        <w:rPr>
          <w:rFonts w:eastAsia="Times New Roman"/>
          <w:sz w:val="28"/>
          <w:szCs w:val="24"/>
          <w:lang w:eastAsia="ru-RU"/>
        </w:rPr>
        <w:t xml:space="preserve">, тел/факс 54-39-35, эл. почта </w:t>
      </w:r>
      <w:hyperlink r:id="rId8" w:history="1">
        <w:r w:rsidR="003D0E66" w:rsidRPr="00AE11F5">
          <w:rPr>
            <w:rStyle w:val="aa"/>
            <w:rFonts w:eastAsia="Times New Roman"/>
            <w:sz w:val="28"/>
            <w:szCs w:val="24"/>
            <w:lang w:val="en-US" w:eastAsia="ru-RU"/>
          </w:rPr>
          <w:t>hab</w:t>
        </w:r>
        <w:r w:rsidR="003D0E66" w:rsidRPr="00AE11F5">
          <w:rPr>
            <w:rStyle w:val="aa"/>
            <w:rFonts w:eastAsia="Times New Roman"/>
            <w:sz w:val="28"/>
            <w:szCs w:val="24"/>
            <w:lang w:eastAsia="ru-RU"/>
          </w:rPr>
          <w:t>9</w:t>
        </w:r>
        <w:r w:rsidR="003D0E66" w:rsidRPr="00AE11F5">
          <w:rPr>
            <w:rStyle w:val="aa"/>
            <w:rFonts w:eastAsia="Times New Roman"/>
            <w:sz w:val="28"/>
            <w:szCs w:val="24"/>
            <w:lang w:val="en-US" w:eastAsia="ru-RU"/>
          </w:rPr>
          <w:t>cad</w:t>
        </w:r>
        <w:r w:rsidR="003D0E66" w:rsidRPr="00AE11F5">
          <w:rPr>
            <w:rStyle w:val="aa"/>
            <w:rFonts w:eastAsia="Times New Roman"/>
            <w:sz w:val="28"/>
            <w:szCs w:val="24"/>
            <w:lang w:eastAsia="ru-RU"/>
          </w:rPr>
          <w:t>@</w:t>
        </w:r>
        <w:r w:rsidR="003D0E66" w:rsidRPr="00AE11F5">
          <w:rPr>
            <w:rStyle w:val="aa"/>
            <w:rFonts w:eastAsia="Times New Roman"/>
            <w:sz w:val="28"/>
            <w:szCs w:val="24"/>
            <w:lang w:val="en-US" w:eastAsia="ru-RU"/>
          </w:rPr>
          <w:t>mail</w:t>
        </w:r>
        <w:r w:rsidR="003D0E66" w:rsidRPr="00AE11F5">
          <w:rPr>
            <w:rStyle w:val="aa"/>
            <w:rFonts w:eastAsia="Times New Roman"/>
            <w:sz w:val="28"/>
            <w:szCs w:val="24"/>
            <w:lang w:eastAsia="ru-RU"/>
          </w:rPr>
          <w:t>.</w:t>
        </w:r>
        <w:r w:rsidR="003D0E66" w:rsidRPr="00AE11F5">
          <w:rPr>
            <w:rStyle w:val="aa"/>
            <w:rFonts w:eastAsia="Times New Roman"/>
            <w:sz w:val="28"/>
            <w:szCs w:val="24"/>
            <w:lang w:val="en-US" w:eastAsia="ru-RU"/>
          </w:rPr>
          <w:t>ru</w:t>
        </w:r>
      </w:hyperlink>
      <w:r w:rsidR="003D0E66">
        <w:rPr>
          <w:rFonts w:eastAsia="Times New Roman"/>
          <w:sz w:val="28"/>
          <w:szCs w:val="24"/>
          <w:lang w:eastAsia="ru-RU"/>
        </w:rPr>
        <w:t>, сайт</w:t>
      </w:r>
      <w:r w:rsidR="003D0E66" w:rsidRPr="003D0E66">
        <w:rPr>
          <w:rFonts w:eastAsia="Times New Roman"/>
          <w:sz w:val="28"/>
          <w:szCs w:val="24"/>
          <w:lang w:eastAsia="ru-RU"/>
        </w:rPr>
        <w:t xml:space="preserve"> </w:t>
      </w:r>
      <w:hyperlink r:id="rId9" w:history="1">
        <w:r w:rsidR="003D0E66" w:rsidRPr="00AE11F5">
          <w:rPr>
            <w:rStyle w:val="aa"/>
            <w:rFonts w:eastAsia="Times New Roman"/>
            <w:sz w:val="28"/>
            <w:szCs w:val="24"/>
            <w:lang w:val="en-US" w:eastAsia="ru-RU"/>
          </w:rPr>
          <w:t>http</w:t>
        </w:r>
        <w:r w:rsidR="003D0E66" w:rsidRPr="00AE11F5">
          <w:rPr>
            <w:rStyle w:val="aa"/>
            <w:rFonts w:eastAsia="Times New Roman"/>
            <w:sz w:val="28"/>
            <w:szCs w:val="24"/>
            <w:lang w:eastAsia="ru-RU"/>
          </w:rPr>
          <w:t>://</w:t>
        </w:r>
        <w:r w:rsidR="003D0E66" w:rsidRPr="00AE11F5">
          <w:rPr>
            <w:rStyle w:val="aa"/>
            <w:rFonts w:eastAsia="Times New Roman"/>
            <w:sz w:val="28"/>
            <w:szCs w:val="24"/>
            <w:lang w:val="en-US" w:eastAsia="ru-RU"/>
          </w:rPr>
          <w:t>khabsad</w:t>
        </w:r>
        <w:r w:rsidR="003D0E66" w:rsidRPr="00AE11F5">
          <w:rPr>
            <w:rStyle w:val="aa"/>
            <w:rFonts w:eastAsia="Times New Roman"/>
            <w:sz w:val="28"/>
            <w:szCs w:val="24"/>
            <w:lang w:eastAsia="ru-RU"/>
          </w:rPr>
          <w:t>9.</w:t>
        </w:r>
        <w:r w:rsidR="003D0E66" w:rsidRPr="00AE11F5">
          <w:rPr>
            <w:rStyle w:val="aa"/>
            <w:rFonts w:eastAsia="Times New Roman"/>
            <w:sz w:val="28"/>
            <w:szCs w:val="24"/>
            <w:lang w:val="en-US" w:eastAsia="ru-RU"/>
          </w:rPr>
          <w:t>ru</w:t>
        </w:r>
        <w:r w:rsidR="003D0E66" w:rsidRPr="00AE11F5">
          <w:rPr>
            <w:rStyle w:val="aa"/>
            <w:rFonts w:eastAsia="Times New Roman"/>
            <w:sz w:val="28"/>
            <w:szCs w:val="24"/>
            <w:lang w:eastAsia="ru-RU"/>
          </w:rPr>
          <w:t>/</w:t>
        </w:r>
      </w:hyperlink>
      <w:r w:rsidR="003D0E66">
        <w:rPr>
          <w:rFonts w:eastAsia="Times New Roman"/>
          <w:sz w:val="28"/>
          <w:szCs w:val="24"/>
          <w:lang w:eastAsia="ru-RU"/>
        </w:rPr>
        <w:t xml:space="preserve">. </w:t>
      </w:r>
    </w:p>
    <w:p w:rsidR="000C780C" w:rsidRPr="00A805D6" w:rsidRDefault="000C780C" w:rsidP="000C780C">
      <w:pPr>
        <w:spacing w:after="0" w:line="270" w:lineRule="atLeast"/>
        <w:jc w:val="both"/>
        <w:rPr>
          <w:rFonts w:eastAsia="Times New Roman"/>
          <w:szCs w:val="24"/>
          <w:lang w:eastAsia="ru-RU"/>
        </w:rPr>
      </w:pPr>
      <w:r w:rsidRPr="00DB3EBC">
        <w:rPr>
          <w:rFonts w:eastAsia="Times New Roman"/>
          <w:color w:val="454545"/>
          <w:szCs w:val="24"/>
          <w:lang w:eastAsia="ru-RU"/>
        </w:rPr>
        <w:t xml:space="preserve">     </w:t>
      </w:r>
      <w:r w:rsidRPr="00A805D6">
        <w:rPr>
          <w:rFonts w:eastAsia="Times New Roman"/>
          <w:sz w:val="28"/>
          <w:szCs w:val="24"/>
          <w:lang w:eastAsia="ru-RU"/>
        </w:rPr>
        <w:t>ДОУ осуществляет свою деятельность в соответствии с Законом «Об образовании в Российской Федерации» от 29.12.2012г, № 273-ФЗ, ФГОС дошкольного образования от 17.10.2013г, Санитарно-эпидемиологическими правилами и нормативами СанПиН 2.4.1.3049-13, Уставом М</w:t>
      </w:r>
      <w:r w:rsidR="00A805D6" w:rsidRPr="00A805D6">
        <w:rPr>
          <w:rFonts w:eastAsia="Times New Roman"/>
          <w:sz w:val="28"/>
          <w:szCs w:val="24"/>
          <w:lang w:eastAsia="ru-RU"/>
        </w:rPr>
        <w:t>А</w:t>
      </w:r>
      <w:r w:rsidRPr="00A805D6">
        <w:rPr>
          <w:rFonts w:eastAsia="Times New Roman"/>
          <w:sz w:val="28"/>
          <w:szCs w:val="24"/>
          <w:lang w:eastAsia="ru-RU"/>
        </w:rPr>
        <w:t xml:space="preserve">ДОУ № </w:t>
      </w:r>
      <w:r w:rsidR="00A805D6" w:rsidRPr="00A805D6">
        <w:rPr>
          <w:rFonts w:eastAsia="Times New Roman"/>
          <w:sz w:val="28"/>
          <w:szCs w:val="24"/>
          <w:lang w:eastAsia="ru-RU"/>
        </w:rPr>
        <w:t>9,</w:t>
      </w:r>
      <w:r w:rsidRPr="00A805D6">
        <w:rPr>
          <w:rFonts w:eastAsia="Times New Roman"/>
          <w:sz w:val="28"/>
          <w:szCs w:val="24"/>
          <w:lang w:eastAsia="ru-RU"/>
        </w:rPr>
        <w:t xml:space="preserve"> Федеральным законом «Об основных гарантиях прав ребёнка Российской Федерации», Конвенцией ООН о правах ребёнка.</w:t>
      </w:r>
    </w:p>
    <w:p w:rsidR="000C780C" w:rsidRPr="00A805D6" w:rsidRDefault="000C780C" w:rsidP="000C780C">
      <w:pPr>
        <w:spacing w:after="0" w:line="270" w:lineRule="atLeast"/>
        <w:jc w:val="both"/>
        <w:rPr>
          <w:rFonts w:eastAsia="Times New Roman"/>
          <w:szCs w:val="24"/>
          <w:lang w:eastAsia="ru-RU"/>
        </w:rPr>
      </w:pPr>
      <w:r w:rsidRPr="00DB3EBC">
        <w:rPr>
          <w:rFonts w:eastAsia="Times New Roman"/>
          <w:color w:val="454545"/>
          <w:szCs w:val="24"/>
          <w:lang w:eastAsia="ru-RU"/>
        </w:rPr>
        <w:t xml:space="preserve"> </w:t>
      </w:r>
      <w:r w:rsidRPr="00A805D6">
        <w:rPr>
          <w:rFonts w:eastAsia="Times New Roman"/>
          <w:sz w:val="28"/>
          <w:szCs w:val="24"/>
          <w:lang w:eastAsia="ru-RU"/>
        </w:rPr>
        <w:t xml:space="preserve">Детский сад посещает </w:t>
      </w:r>
      <w:r w:rsidR="00D031F0">
        <w:rPr>
          <w:rFonts w:eastAsia="Times New Roman"/>
          <w:sz w:val="28"/>
          <w:szCs w:val="24"/>
          <w:lang w:eastAsia="ru-RU"/>
        </w:rPr>
        <w:t>1</w:t>
      </w:r>
      <w:r w:rsidR="00723428">
        <w:rPr>
          <w:rFonts w:eastAsia="Times New Roman"/>
          <w:sz w:val="28"/>
          <w:szCs w:val="24"/>
          <w:lang w:eastAsia="ru-RU"/>
        </w:rPr>
        <w:t>38</w:t>
      </w:r>
      <w:r w:rsidR="00EB5978">
        <w:rPr>
          <w:rFonts w:eastAsia="Times New Roman"/>
          <w:sz w:val="28"/>
          <w:szCs w:val="24"/>
          <w:lang w:eastAsia="ru-RU"/>
        </w:rPr>
        <w:t xml:space="preserve"> </w:t>
      </w:r>
      <w:r w:rsidRPr="00A805D6">
        <w:rPr>
          <w:rFonts w:eastAsia="Times New Roman"/>
          <w:sz w:val="28"/>
          <w:szCs w:val="24"/>
          <w:lang w:eastAsia="ru-RU"/>
        </w:rPr>
        <w:t>воспитанник</w:t>
      </w:r>
      <w:r w:rsidR="000C6318">
        <w:rPr>
          <w:rFonts w:eastAsia="Times New Roman"/>
          <w:sz w:val="28"/>
          <w:szCs w:val="24"/>
          <w:lang w:eastAsia="ru-RU"/>
        </w:rPr>
        <w:t>а</w:t>
      </w:r>
      <w:r w:rsidRPr="00A805D6">
        <w:rPr>
          <w:rFonts w:eastAsia="Times New Roman"/>
          <w:sz w:val="28"/>
          <w:szCs w:val="24"/>
          <w:lang w:eastAsia="ru-RU"/>
        </w:rPr>
        <w:t xml:space="preserve">  в возрасте от </w:t>
      </w:r>
      <w:r w:rsidR="00D031F0">
        <w:rPr>
          <w:rFonts w:eastAsia="Times New Roman"/>
          <w:sz w:val="28"/>
          <w:szCs w:val="24"/>
          <w:lang w:eastAsia="ru-RU"/>
        </w:rPr>
        <w:t>3</w:t>
      </w:r>
      <w:r w:rsidRPr="00A805D6">
        <w:rPr>
          <w:rFonts w:eastAsia="Times New Roman"/>
          <w:sz w:val="28"/>
          <w:szCs w:val="24"/>
          <w:lang w:eastAsia="ru-RU"/>
        </w:rPr>
        <w:t xml:space="preserve"> до </w:t>
      </w:r>
      <w:r w:rsidR="003D0E66">
        <w:rPr>
          <w:rFonts w:eastAsia="Times New Roman"/>
          <w:sz w:val="28"/>
          <w:szCs w:val="24"/>
          <w:lang w:eastAsia="ru-RU"/>
        </w:rPr>
        <w:t>7</w:t>
      </w:r>
      <w:r w:rsidRPr="00A805D6">
        <w:rPr>
          <w:rFonts w:eastAsia="Times New Roman"/>
          <w:sz w:val="28"/>
          <w:szCs w:val="24"/>
          <w:lang w:eastAsia="ru-RU"/>
        </w:rPr>
        <w:t xml:space="preserve"> лет.</w:t>
      </w:r>
      <w:r w:rsidRPr="00A805D6">
        <w:rPr>
          <w:rFonts w:eastAsia="Times New Roman"/>
          <w:sz w:val="28"/>
          <w:szCs w:val="24"/>
          <w:lang w:eastAsia="ru-RU"/>
        </w:rPr>
        <w:br/>
        <w:t>Количество групп - 4. Все группы общеразвивающей направленности.</w:t>
      </w:r>
    </w:p>
    <w:p w:rsidR="00A805D6" w:rsidRPr="00DB3EBC" w:rsidRDefault="00A805D6" w:rsidP="000C780C">
      <w:pPr>
        <w:spacing w:after="0" w:line="240" w:lineRule="auto"/>
        <w:jc w:val="both"/>
        <w:rPr>
          <w:rFonts w:eastAsia="Times New Roman"/>
          <w:color w:val="454545"/>
          <w:szCs w:val="24"/>
          <w:lang w:eastAsia="ru-RU"/>
        </w:rPr>
      </w:pPr>
    </w:p>
    <w:p w:rsidR="000C780C" w:rsidRPr="00A805D6" w:rsidRDefault="000C780C" w:rsidP="00A805D6">
      <w:pPr>
        <w:spacing w:after="0" w:line="270" w:lineRule="atLeast"/>
        <w:rPr>
          <w:rFonts w:eastAsia="Times New Roman"/>
          <w:b/>
          <w:sz w:val="28"/>
          <w:lang w:eastAsia="ru-RU"/>
        </w:rPr>
      </w:pPr>
      <w:r w:rsidRPr="00A805D6">
        <w:rPr>
          <w:rFonts w:eastAsia="Times New Roman"/>
          <w:b/>
          <w:sz w:val="28"/>
          <w:lang w:eastAsia="ru-RU"/>
        </w:rPr>
        <w:t>Режим работы детского сада:</w:t>
      </w:r>
    </w:p>
    <w:p w:rsidR="000C780C" w:rsidRPr="00A805D6" w:rsidRDefault="000C780C" w:rsidP="000C780C">
      <w:pPr>
        <w:spacing w:after="0" w:line="270" w:lineRule="atLeast"/>
        <w:jc w:val="both"/>
        <w:rPr>
          <w:rFonts w:eastAsia="Times New Roman"/>
          <w:sz w:val="28"/>
          <w:lang w:eastAsia="ru-RU"/>
        </w:rPr>
      </w:pPr>
      <w:r w:rsidRPr="00A805D6">
        <w:rPr>
          <w:rFonts w:eastAsia="Times New Roman"/>
          <w:sz w:val="28"/>
          <w:lang w:eastAsia="ru-RU"/>
        </w:rPr>
        <w:t>5-дневная рабочая неделя с выходными днями (суббота, воскресенье).</w:t>
      </w:r>
    </w:p>
    <w:p w:rsidR="000C780C" w:rsidRPr="00A805D6" w:rsidRDefault="000C780C" w:rsidP="000C780C">
      <w:pPr>
        <w:spacing w:after="0" w:line="270" w:lineRule="atLeast"/>
        <w:jc w:val="both"/>
        <w:rPr>
          <w:rFonts w:eastAsia="Times New Roman"/>
          <w:sz w:val="28"/>
          <w:lang w:eastAsia="ru-RU"/>
        </w:rPr>
      </w:pPr>
      <w:r w:rsidRPr="00A805D6">
        <w:rPr>
          <w:rFonts w:eastAsia="Times New Roman"/>
          <w:sz w:val="28"/>
          <w:lang w:eastAsia="ru-RU"/>
        </w:rPr>
        <w:t>Группы с 12 часовым пребыванием детей работают с 7.00 до 19.00 .</w:t>
      </w:r>
    </w:p>
    <w:p w:rsidR="00B50D13" w:rsidRDefault="00B50D13" w:rsidP="000C780C">
      <w:pPr>
        <w:spacing w:after="0" w:line="270" w:lineRule="atLeast"/>
        <w:jc w:val="center"/>
        <w:rPr>
          <w:rFonts w:eastAsia="Times New Roman"/>
          <w:b/>
          <w:bCs w:val="0"/>
          <w:color w:val="454545"/>
          <w:sz w:val="28"/>
          <w:lang w:eastAsia="ru-RU"/>
        </w:rPr>
      </w:pPr>
    </w:p>
    <w:p w:rsidR="000C780C" w:rsidRPr="00A805D6" w:rsidRDefault="000C780C" w:rsidP="000C780C">
      <w:pPr>
        <w:spacing w:after="0" w:line="270" w:lineRule="atLeast"/>
        <w:jc w:val="center"/>
        <w:rPr>
          <w:rFonts w:eastAsia="Times New Roman"/>
          <w:sz w:val="28"/>
          <w:lang w:eastAsia="ru-RU"/>
        </w:rPr>
      </w:pPr>
      <w:r w:rsidRPr="00A805D6">
        <w:rPr>
          <w:rFonts w:eastAsia="Times New Roman"/>
          <w:b/>
          <w:sz w:val="28"/>
          <w:lang w:eastAsia="ru-RU"/>
        </w:rPr>
        <w:t>Результаты анализа показателей деятельности</w:t>
      </w:r>
    </w:p>
    <w:p w:rsidR="00B50D13" w:rsidRDefault="00B50D13" w:rsidP="000C780C">
      <w:pPr>
        <w:spacing w:after="0" w:line="270" w:lineRule="atLeast"/>
        <w:jc w:val="both"/>
        <w:rPr>
          <w:rFonts w:eastAsia="Times New Roman"/>
          <w:b/>
          <w:sz w:val="28"/>
          <w:lang w:eastAsia="ru-RU"/>
        </w:rPr>
      </w:pPr>
    </w:p>
    <w:p w:rsidR="00594B5F" w:rsidRPr="002405EF" w:rsidRDefault="00594B5F" w:rsidP="00594B5F">
      <w:pPr>
        <w:pStyle w:val="1"/>
        <w:spacing w:after="12"/>
        <w:ind w:left="802" w:right="101"/>
        <w:rPr>
          <w:b/>
          <w:sz w:val="28"/>
          <w:lang w:val="ru-RU"/>
        </w:rPr>
      </w:pPr>
      <w:bookmarkStart w:id="0" w:name="_Toc98251"/>
      <w:r w:rsidRPr="002405EF">
        <w:rPr>
          <w:b/>
          <w:sz w:val="28"/>
          <w:lang w:val="ru-RU"/>
        </w:rPr>
        <w:t>Условия воспитания и обучения</w:t>
      </w:r>
      <w:bookmarkEnd w:id="0"/>
    </w:p>
    <w:p w:rsidR="00594B5F" w:rsidRPr="002405EF" w:rsidRDefault="00594B5F" w:rsidP="00594B5F">
      <w:pPr>
        <w:spacing w:after="0" w:line="240" w:lineRule="auto"/>
        <w:ind w:firstLine="709"/>
        <w:jc w:val="both"/>
        <w:rPr>
          <w:sz w:val="28"/>
        </w:rPr>
      </w:pPr>
      <w:r>
        <w:rPr>
          <w:sz w:val="28"/>
        </w:rPr>
        <w:t xml:space="preserve">Проектная мощность детского сада </w:t>
      </w:r>
      <w:r>
        <w:rPr>
          <w:sz w:val="28"/>
        </w:rPr>
        <w:t>13</w:t>
      </w:r>
      <w:r>
        <w:rPr>
          <w:sz w:val="28"/>
        </w:rPr>
        <w:t xml:space="preserve">0 мест, фактически детский сад посещает </w:t>
      </w:r>
      <w:r>
        <w:rPr>
          <w:sz w:val="28"/>
        </w:rPr>
        <w:t>136</w:t>
      </w:r>
      <w:r>
        <w:rPr>
          <w:sz w:val="28"/>
        </w:rPr>
        <w:t xml:space="preserve"> детей. </w:t>
      </w:r>
      <w:r w:rsidRPr="002405EF">
        <w:rPr>
          <w:sz w:val="28"/>
        </w:rPr>
        <w:t>Контингент воспитанников детского сада сформирован в соответствии с возрастными особенностями и видом дошкольного образовательного учреждения.</w:t>
      </w:r>
    </w:p>
    <w:p w:rsidR="00594B5F" w:rsidRPr="002405EF" w:rsidRDefault="00594B5F" w:rsidP="00594B5F">
      <w:pPr>
        <w:spacing w:after="0" w:line="240" w:lineRule="auto"/>
        <w:ind w:firstLine="709"/>
        <w:jc w:val="both"/>
        <w:rPr>
          <w:sz w:val="28"/>
        </w:rPr>
      </w:pPr>
      <w:r>
        <w:rPr>
          <w:sz w:val="28"/>
        </w:rPr>
        <w:t xml:space="preserve">В детском саду функционирует </w:t>
      </w:r>
      <w:r>
        <w:rPr>
          <w:sz w:val="28"/>
        </w:rPr>
        <w:t>4</w:t>
      </w:r>
      <w:r>
        <w:rPr>
          <w:sz w:val="28"/>
        </w:rPr>
        <w:t xml:space="preserve"> груп</w:t>
      </w:r>
      <w:r>
        <w:rPr>
          <w:sz w:val="28"/>
        </w:rPr>
        <w:t>пы</w:t>
      </w:r>
      <w:r>
        <w:rPr>
          <w:sz w:val="28"/>
        </w:rPr>
        <w:t xml:space="preserve"> общеобразовательной направленности</w:t>
      </w:r>
      <w:r>
        <w:rPr>
          <w:sz w:val="28"/>
        </w:rPr>
        <w:t>.</w:t>
      </w:r>
    </w:p>
    <w:p w:rsidR="00594B5F" w:rsidRPr="006466E0" w:rsidRDefault="00594B5F" w:rsidP="00594B5F">
      <w:pPr>
        <w:spacing w:after="0" w:line="240" w:lineRule="auto"/>
        <w:ind w:firstLine="709"/>
        <w:rPr>
          <w:sz w:val="28"/>
        </w:rPr>
      </w:pPr>
      <w:r w:rsidRPr="006466E0">
        <w:rPr>
          <w:sz w:val="28"/>
        </w:rPr>
        <w:t>Таблица № 1. Характеристика контингента детей</w:t>
      </w:r>
    </w:p>
    <w:tbl>
      <w:tblP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2691"/>
        <w:gridCol w:w="2641"/>
      </w:tblGrid>
      <w:tr w:rsidR="00594B5F" w:rsidRPr="006466E0" w:rsidTr="00F31B40">
        <w:trPr>
          <w:trHeight w:val="308"/>
        </w:trPr>
        <w:tc>
          <w:tcPr>
            <w:tcW w:w="4813" w:type="dxa"/>
          </w:tcPr>
          <w:p w:rsidR="00594B5F" w:rsidRPr="006466E0" w:rsidRDefault="00594B5F" w:rsidP="00F31B40">
            <w:pPr>
              <w:spacing w:after="0" w:line="240" w:lineRule="auto"/>
              <w:ind w:firstLine="709"/>
              <w:jc w:val="center"/>
              <w:rPr>
                <w:b/>
                <w:sz w:val="28"/>
              </w:rPr>
            </w:pPr>
            <w:r w:rsidRPr="006466E0">
              <w:rPr>
                <w:b/>
                <w:sz w:val="28"/>
              </w:rPr>
              <w:t>№ группы</w:t>
            </w:r>
          </w:p>
        </w:tc>
        <w:tc>
          <w:tcPr>
            <w:tcW w:w="2691" w:type="dxa"/>
          </w:tcPr>
          <w:p w:rsidR="00594B5F" w:rsidRPr="006466E0" w:rsidRDefault="00594B5F" w:rsidP="00F31B40">
            <w:pPr>
              <w:spacing w:after="0" w:line="240" w:lineRule="auto"/>
              <w:ind w:firstLine="709"/>
              <w:jc w:val="center"/>
              <w:rPr>
                <w:b/>
                <w:sz w:val="28"/>
              </w:rPr>
            </w:pPr>
            <w:r w:rsidRPr="006466E0">
              <w:rPr>
                <w:b/>
                <w:sz w:val="28"/>
              </w:rPr>
              <w:t>Возраст детей</w:t>
            </w:r>
          </w:p>
        </w:tc>
        <w:tc>
          <w:tcPr>
            <w:tcW w:w="2641" w:type="dxa"/>
          </w:tcPr>
          <w:p w:rsidR="00594B5F" w:rsidRPr="006466E0" w:rsidRDefault="00594B5F" w:rsidP="00F31B40">
            <w:pPr>
              <w:spacing w:after="0" w:line="240" w:lineRule="auto"/>
              <w:ind w:firstLine="709"/>
              <w:jc w:val="center"/>
              <w:rPr>
                <w:b/>
                <w:sz w:val="28"/>
              </w:rPr>
            </w:pPr>
            <w:r w:rsidRPr="006466E0">
              <w:rPr>
                <w:b/>
                <w:sz w:val="28"/>
              </w:rPr>
              <w:t>Количество детей</w:t>
            </w:r>
          </w:p>
        </w:tc>
      </w:tr>
      <w:tr w:rsidR="00594B5F" w:rsidRPr="006466E0" w:rsidTr="00F31B40">
        <w:trPr>
          <w:trHeight w:val="323"/>
        </w:trPr>
        <w:tc>
          <w:tcPr>
            <w:tcW w:w="4813" w:type="dxa"/>
          </w:tcPr>
          <w:p w:rsidR="00594B5F" w:rsidRPr="006466E0" w:rsidRDefault="00594B5F" w:rsidP="00F31B40">
            <w:pPr>
              <w:spacing w:after="0" w:line="240" w:lineRule="auto"/>
              <w:jc w:val="both"/>
              <w:rPr>
                <w:sz w:val="28"/>
              </w:rPr>
            </w:pPr>
            <w:r>
              <w:rPr>
                <w:sz w:val="28"/>
              </w:rPr>
              <w:t>4</w:t>
            </w:r>
            <w:r w:rsidRPr="006466E0">
              <w:rPr>
                <w:sz w:val="28"/>
              </w:rPr>
              <w:t xml:space="preserve">-ая группа, </w:t>
            </w:r>
            <w:r>
              <w:rPr>
                <w:sz w:val="28"/>
              </w:rPr>
              <w:t>вторая младшая</w:t>
            </w:r>
          </w:p>
        </w:tc>
        <w:tc>
          <w:tcPr>
            <w:tcW w:w="2691" w:type="dxa"/>
          </w:tcPr>
          <w:p w:rsidR="00594B5F" w:rsidRPr="006466E0" w:rsidRDefault="00594B5F" w:rsidP="00F31B40">
            <w:pPr>
              <w:spacing w:after="0" w:line="240" w:lineRule="auto"/>
              <w:ind w:firstLine="709"/>
              <w:jc w:val="both"/>
              <w:rPr>
                <w:sz w:val="28"/>
              </w:rPr>
            </w:pPr>
            <w:r>
              <w:rPr>
                <w:sz w:val="28"/>
              </w:rPr>
              <w:t>3-4 лет</w:t>
            </w:r>
          </w:p>
        </w:tc>
        <w:tc>
          <w:tcPr>
            <w:tcW w:w="2641" w:type="dxa"/>
          </w:tcPr>
          <w:p w:rsidR="00594B5F" w:rsidRPr="006466E0" w:rsidRDefault="00594B5F" w:rsidP="00F31B40">
            <w:pPr>
              <w:spacing w:after="0" w:line="240" w:lineRule="auto"/>
              <w:ind w:firstLine="709"/>
              <w:jc w:val="both"/>
              <w:rPr>
                <w:sz w:val="28"/>
              </w:rPr>
            </w:pPr>
            <w:r>
              <w:rPr>
                <w:sz w:val="28"/>
              </w:rPr>
              <w:t>34</w:t>
            </w:r>
          </w:p>
        </w:tc>
      </w:tr>
      <w:tr w:rsidR="00594B5F" w:rsidRPr="006466E0" w:rsidTr="00F31B40">
        <w:trPr>
          <w:trHeight w:val="308"/>
        </w:trPr>
        <w:tc>
          <w:tcPr>
            <w:tcW w:w="4813" w:type="dxa"/>
          </w:tcPr>
          <w:p w:rsidR="00594B5F" w:rsidRPr="006466E0" w:rsidRDefault="00594B5F" w:rsidP="00F31B40">
            <w:pPr>
              <w:spacing w:after="0" w:line="240" w:lineRule="auto"/>
              <w:jc w:val="both"/>
              <w:rPr>
                <w:sz w:val="28"/>
              </w:rPr>
            </w:pPr>
            <w:r>
              <w:rPr>
                <w:sz w:val="28"/>
              </w:rPr>
              <w:t>2</w:t>
            </w:r>
            <w:r w:rsidRPr="006466E0">
              <w:rPr>
                <w:sz w:val="28"/>
              </w:rPr>
              <w:t xml:space="preserve">-ая группа, </w:t>
            </w:r>
            <w:r>
              <w:rPr>
                <w:sz w:val="28"/>
              </w:rPr>
              <w:t>вторая младшая</w:t>
            </w:r>
          </w:p>
        </w:tc>
        <w:tc>
          <w:tcPr>
            <w:tcW w:w="2691" w:type="dxa"/>
          </w:tcPr>
          <w:p w:rsidR="00594B5F" w:rsidRPr="006466E0" w:rsidRDefault="00594B5F" w:rsidP="00F31B40">
            <w:pPr>
              <w:spacing w:after="0" w:line="240" w:lineRule="auto"/>
              <w:ind w:firstLine="709"/>
              <w:jc w:val="both"/>
              <w:rPr>
                <w:sz w:val="28"/>
              </w:rPr>
            </w:pPr>
            <w:r>
              <w:rPr>
                <w:sz w:val="28"/>
              </w:rPr>
              <w:t>3-4 лет</w:t>
            </w:r>
          </w:p>
        </w:tc>
        <w:tc>
          <w:tcPr>
            <w:tcW w:w="2641" w:type="dxa"/>
          </w:tcPr>
          <w:p w:rsidR="00594B5F" w:rsidRPr="006466E0" w:rsidRDefault="00594B5F" w:rsidP="00F31B40">
            <w:pPr>
              <w:spacing w:after="0" w:line="240" w:lineRule="auto"/>
              <w:ind w:firstLine="709"/>
              <w:jc w:val="both"/>
              <w:rPr>
                <w:sz w:val="28"/>
              </w:rPr>
            </w:pPr>
            <w:r>
              <w:rPr>
                <w:sz w:val="28"/>
              </w:rPr>
              <w:t>36</w:t>
            </w:r>
          </w:p>
        </w:tc>
      </w:tr>
      <w:tr w:rsidR="00594B5F" w:rsidRPr="006466E0" w:rsidTr="00F31B40">
        <w:trPr>
          <w:trHeight w:val="308"/>
        </w:trPr>
        <w:tc>
          <w:tcPr>
            <w:tcW w:w="4813" w:type="dxa"/>
          </w:tcPr>
          <w:p w:rsidR="00594B5F" w:rsidRPr="006466E0" w:rsidRDefault="00594B5F" w:rsidP="00F31B40">
            <w:pPr>
              <w:spacing w:after="0" w:line="240" w:lineRule="auto"/>
              <w:jc w:val="both"/>
              <w:rPr>
                <w:sz w:val="28"/>
              </w:rPr>
            </w:pPr>
            <w:r w:rsidRPr="006466E0">
              <w:rPr>
                <w:sz w:val="28"/>
              </w:rPr>
              <w:t xml:space="preserve">1-ая группа, </w:t>
            </w:r>
            <w:r>
              <w:rPr>
                <w:sz w:val="28"/>
              </w:rPr>
              <w:t>средняя</w:t>
            </w:r>
          </w:p>
        </w:tc>
        <w:tc>
          <w:tcPr>
            <w:tcW w:w="2691" w:type="dxa"/>
          </w:tcPr>
          <w:p w:rsidR="00594B5F" w:rsidRPr="006466E0" w:rsidRDefault="00594B5F" w:rsidP="00F31B40">
            <w:pPr>
              <w:spacing w:after="0" w:line="240" w:lineRule="auto"/>
              <w:ind w:firstLine="709"/>
              <w:jc w:val="both"/>
              <w:rPr>
                <w:sz w:val="28"/>
              </w:rPr>
            </w:pPr>
            <w:r>
              <w:rPr>
                <w:sz w:val="28"/>
              </w:rPr>
              <w:t>4-5 года</w:t>
            </w:r>
          </w:p>
        </w:tc>
        <w:tc>
          <w:tcPr>
            <w:tcW w:w="2641" w:type="dxa"/>
          </w:tcPr>
          <w:p w:rsidR="00594B5F" w:rsidRPr="006466E0" w:rsidRDefault="00594B5F" w:rsidP="00F31B40">
            <w:pPr>
              <w:spacing w:after="0" w:line="240" w:lineRule="auto"/>
              <w:ind w:firstLine="709"/>
              <w:jc w:val="both"/>
              <w:rPr>
                <w:sz w:val="28"/>
              </w:rPr>
            </w:pPr>
            <w:r>
              <w:rPr>
                <w:sz w:val="28"/>
              </w:rPr>
              <w:t>30</w:t>
            </w:r>
          </w:p>
        </w:tc>
      </w:tr>
      <w:tr w:rsidR="00594B5F" w:rsidRPr="006466E0" w:rsidTr="00F31B40">
        <w:trPr>
          <w:trHeight w:val="308"/>
        </w:trPr>
        <w:tc>
          <w:tcPr>
            <w:tcW w:w="4813" w:type="dxa"/>
          </w:tcPr>
          <w:p w:rsidR="00594B5F" w:rsidRPr="006466E0" w:rsidRDefault="00594B5F" w:rsidP="00F31B40">
            <w:pPr>
              <w:spacing w:after="0" w:line="240" w:lineRule="auto"/>
              <w:jc w:val="both"/>
              <w:rPr>
                <w:sz w:val="28"/>
              </w:rPr>
            </w:pPr>
            <w:r>
              <w:rPr>
                <w:sz w:val="28"/>
              </w:rPr>
              <w:t>3</w:t>
            </w:r>
            <w:r w:rsidRPr="006466E0">
              <w:rPr>
                <w:sz w:val="28"/>
              </w:rPr>
              <w:t xml:space="preserve">-ая группа, </w:t>
            </w:r>
            <w:r>
              <w:rPr>
                <w:sz w:val="28"/>
              </w:rPr>
              <w:t>старшая</w:t>
            </w:r>
          </w:p>
        </w:tc>
        <w:tc>
          <w:tcPr>
            <w:tcW w:w="2691" w:type="dxa"/>
          </w:tcPr>
          <w:p w:rsidR="00594B5F" w:rsidRPr="006466E0" w:rsidRDefault="00594B5F" w:rsidP="00F31B40">
            <w:pPr>
              <w:spacing w:after="0" w:line="240" w:lineRule="auto"/>
              <w:ind w:firstLine="709"/>
              <w:jc w:val="both"/>
              <w:rPr>
                <w:sz w:val="28"/>
              </w:rPr>
            </w:pPr>
            <w:r>
              <w:rPr>
                <w:sz w:val="28"/>
              </w:rPr>
              <w:t>5-6 лет</w:t>
            </w:r>
          </w:p>
        </w:tc>
        <w:tc>
          <w:tcPr>
            <w:tcW w:w="2641" w:type="dxa"/>
          </w:tcPr>
          <w:p w:rsidR="00594B5F" w:rsidRPr="006466E0" w:rsidRDefault="00594B5F" w:rsidP="00F31B40">
            <w:pPr>
              <w:spacing w:after="0" w:line="240" w:lineRule="auto"/>
              <w:ind w:firstLine="709"/>
              <w:jc w:val="both"/>
              <w:rPr>
                <w:sz w:val="28"/>
              </w:rPr>
            </w:pPr>
            <w:r>
              <w:rPr>
                <w:sz w:val="28"/>
              </w:rPr>
              <w:t>36</w:t>
            </w:r>
          </w:p>
        </w:tc>
      </w:tr>
      <w:tr w:rsidR="00594B5F" w:rsidRPr="006466E0" w:rsidTr="00F31B40">
        <w:trPr>
          <w:trHeight w:val="92"/>
        </w:trPr>
        <w:tc>
          <w:tcPr>
            <w:tcW w:w="4813" w:type="dxa"/>
          </w:tcPr>
          <w:p w:rsidR="00594B5F" w:rsidRPr="006466E0" w:rsidRDefault="00594B5F" w:rsidP="00F31B40">
            <w:pPr>
              <w:spacing w:after="0" w:line="240" w:lineRule="auto"/>
              <w:ind w:firstLine="709"/>
              <w:jc w:val="both"/>
              <w:rPr>
                <w:b/>
                <w:sz w:val="28"/>
              </w:rPr>
            </w:pPr>
            <w:r w:rsidRPr="006466E0">
              <w:rPr>
                <w:b/>
                <w:sz w:val="28"/>
              </w:rPr>
              <w:t xml:space="preserve"> Итого</w:t>
            </w:r>
          </w:p>
        </w:tc>
        <w:tc>
          <w:tcPr>
            <w:tcW w:w="2691" w:type="dxa"/>
          </w:tcPr>
          <w:p w:rsidR="00594B5F" w:rsidRPr="00D5293A" w:rsidRDefault="00594B5F" w:rsidP="00F31B40">
            <w:pPr>
              <w:spacing w:after="0" w:line="240" w:lineRule="auto"/>
              <w:ind w:firstLine="709"/>
              <w:jc w:val="both"/>
              <w:rPr>
                <w:b/>
                <w:sz w:val="28"/>
              </w:rPr>
            </w:pPr>
            <w:r>
              <w:rPr>
                <w:b/>
                <w:sz w:val="28"/>
              </w:rPr>
              <w:t>136</w:t>
            </w:r>
          </w:p>
        </w:tc>
        <w:tc>
          <w:tcPr>
            <w:tcW w:w="2641" w:type="dxa"/>
          </w:tcPr>
          <w:p w:rsidR="00594B5F" w:rsidRPr="00D5293A" w:rsidRDefault="00594B5F" w:rsidP="00F31B40">
            <w:pPr>
              <w:spacing w:after="0" w:line="240" w:lineRule="auto"/>
              <w:ind w:firstLine="709"/>
              <w:jc w:val="both"/>
              <w:rPr>
                <w:b/>
                <w:sz w:val="28"/>
              </w:rPr>
            </w:pPr>
          </w:p>
        </w:tc>
      </w:tr>
    </w:tbl>
    <w:p w:rsidR="00594B5F" w:rsidRPr="006466E0" w:rsidRDefault="00594B5F" w:rsidP="00594B5F">
      <w:pPr>
        <w:spacing w:after="0" w:line="240" w:lineRule="auto"/>
        <w:ind w:firstLine="709"/>
        <w:jc w:val="both"/>
        <w:rPr>
          <w:sz w:val="28"/>
        </w:rPr>
      </w:pPr>
      <w:r>
        <w:rPr>
          <w:sz w:val="28"/>
        </w:rPr>
        <w:t xml:space="preserve">Все  4 </w:t>
      </w:r>
      <w:r w:rsidRPr="006466E0">
        <w:rPr>
          <w:sz w:val="28"/>
        </w:rPr>
        <w:t>групп</w:t>
      </w:r>
      <w:r>
        <w:rPr>
          <w:sz w:val="28"/>
        </w:rPr>
        <w:t>ы</w:t>
      </w:r>
      <w:r w:rsidRPr="006466E0">
        <w:rPr>
          <w:sz w:val="28"/>
        </w:rPr>
        <w:t xml:space="preserve"> укомплектованы:</w:t>
      </w:r>
    </w:p>
    <w:p w:rsidR="00594B5F" w:rsidRPr="006466E0" w:rsidRDefault="00594B5F" w:rsidP="00594B5F">
      <w:pPr>
        <w:numPr>
          <w:ilvl w:val="0"/>
          <w:numId w:val="13"/>
        </w:numPr>
        <w:spacing w:after="0" w:line="240" w:lineRule="auto"/>
        <w:ind w:firstLine="709"/>
        <w:jc w:val="both"/>
        <w:rPr>
          <w:sz w:val="28"/>
        </w:rPr>
      </w:pPr>
      <w:r w:rsidRPr="006466E0">
        <w:rPr>
          <w:sz w:val="28"/>
        </w:rPr>
        <w:t xml:space="preserve"> детской мебелью, необходимым набором шкафов для игрушек и учебных пособий;</w:t>
      </w:r>
    </w:p>
    <w:p w:rsidR="00594B5F" w:rsidRPr="006466E0" w:rsidRDefault="00594B5F" w:rsidP="00594B5F">
      <w:pPr>
        <w:numPr>
          <w:ilvl w:val="0"/>
          <w:numId w:val="13"/>
        </w:numPr>
        <w:spacing w:after="0" w:line="240" w:lineRule="auto"/>
        <w:ind w:firstLine="709"/>
        <w:jc w:val="both"/>
        <w:rPr>
          <w:sz w:val="28"/>
        </w:rPr>
      </w:pPr>
      <w:proofErr w:type="spellStart"/>
      <w:r w:rsidRPr="006466E0">
        <w:rPr>
          <w:sz w:val="28"/>
        </w:rPr>
        <w:t>фланелеграф</w:t>
      </w:r>
      <w:proofErr w:type="spellEnd"/>
      <w:r w:rsidRPr="006466E0">
        <w:rPr>
          <w:sz w:val="28"/>
        </w:rPr>
        <w:t xml:space="preserve">, магнитная доска; </w:t>
      </w:r>
    </w:p>
    <w:p w:rsidR="00594B5F" w:rsidRPr="006466E0" w:rsidRDefault="00594B5F" w:rsidP="00594B5F">
      <w:pPr>
        <w:numPr>
          <w:ilvl w:val="0"/>
          <w:numId w:val="13"/>
        </w:numPr>
        <w:spacing w:after="0" w:line="240" w:lineRule="auto"/>
        <w:ind w:firstLine="709"/>
        <w:jc w:val="both"/>
        <w:rPr>
          <w:sz w:val="28"/>
        </w:rPr>
      </w:pPr>
      <w:proofErr w:type="gramStart"/>
      <w:r w:rsidRPr="006466E0">
        <w:rPr>
          <w:sz w:val="28"/>
        </w:rPr>
        <w:t>кукольный  уголок с набором  мебели,  кукол, кукольной посуды, коляски и прочее;  настольные, пальчиковые куклы, детские маски, костюмы, украшения для девочек, мальчиков; палатка с напольными игрушками, зеркало;</w:t>
      </w:r>
      <w:proofErr w:type="gramEnd"/>
    </w:p>
    <w:p w:rsidR="00594B5F" w:rsidRPr="006466E0" w:rsidRDefault="00594B5F" w:rsidP="00594B5F">
      <w:pPr>
        <w:numPr>
          <w:ilvl w:val="0"/>
          <w:numId w:val="13"/>
        </w:numPr>
        <w:spacing w:after="0" w:line="240" w:lineRule="auto"/>
        <w:ind w:firstLine="709"/>
        <w:jc w:val="both"/>
        <w:rPr>
          <w:sz w:val="28"/>
        </w:rPr>
      </w:pPr>
      <w:r w:rsidRPr="006466E0">
        <w:rPr>
          <w:sz w:val="28"/>
        </w:rPr>
        <w:t xml:space="preserve">физкультурно-спортивный уголок, набором мячей, лент, набивных мешочков, детских гантелей, </w:t>
      </w:r>
      <w:proofErr w:type="spellStart"/>
      <w:r w:rsidRPr="006466E0">
        <w:rPr>
          <w:sz w:val="28"/>
        </w:rPr>
        <w:t>массажеров</w:t>
      </w:r>
      <w:proofErr w:type="spellEnd"/>
      <w:r w:rsidRPr="006466E0">
        <w:rPr>
          <w:sz w:val="28"/>
        </w:rPr>
        <w:t xml:space="preserve"> и др.; </w:t>
      </w:r>
    </w:p>
    <w:p w:rsidR="00594B5F" w:rsidRPr="006466E0" w:rsidRDefault="00594B5F" w:rsidP="00594B5F">
      <w:pPr>
        <w:numPr>
          <w:ilvl w:val="0"/>
          <w:numId w:val="13"/>
        </w:numPr>
        <w:spacing w:after="0" w:line="240" w:lineRule="auto"/>
        <w:ind w:firstLine="709"/>
        <w:jc w:val="both"/>
        <w:rPr>
          <w:sz w:val="28"/>
        </w:rPr>
      </w:pPr>
      <w:r w:rsidRPr="006466E0">
        <w:rPr>
          <w:sz w:val="28"/>
        </w:rPr>
        <w:t xml:space="preserve">уголок природы с набором комнатных растений, календарь природы; материалы для детского экспериментирования; </w:t>
      </w:r>
    </w:p>
    <w:p w:rsidR="00594B5F" w:rsidRPr="006466E0" w:rsidRDefault="00594B5F" w:rsidP="00594B5F">
      <w:pPr>
        <w:numPr>
          <w:ilvl w:val="0"/>
          <w:numId w:val="13"/>
        </w:numPr>
        <w:spacing w:after="0" w:line="240" w:lineRule="auto"/>
        <w:ind w:firstLine="709"/>
        <w:jc w:val="both"/>
        <w:rPr>
          <w:sz w:val="28"/>
        </w:rPr>
      </w:pPr>
      <w:r w:rsidRPr="006466E0">
        <w:rPr>
          <w:sz w:val="28"/>
        </w:rPr>
        <w:t xml:space="preserve">книжный уголок с книгами различных жанров, иллюстрациями, наборами открыток, портретами писателей и поэтов, альбомами и книгами по детскому речевому творчеству; </w:t>
      </w:r>
    </w:p>
    <w:p w:rsidR="00594B5F" w:rsidRDefault="00594B5F" w:rsidP="00594B5F">
      <w:pPr>
        <w:numPr>
          <w:ilvl w:val="0"/>
          <w:numId w:val="13"/>
        </w:numPr>
        <w:spacing w:after="0" w:line="240" w:lineRule="auto"/>
        <w:ind w:firstLine="709"/>
        <w:jc w:val="both"/>
        <w:rPr>
          <w:sz w:val="28"/>
        </w:rPr>
      </w:pPr>
      <w:r w:rsidRPr="006466E0">
        <w:rPr>
          <w:sz w:val="28"/>
        </w:rPr>
        <w:t>магнитофон, а так же другим необходимым оборудованием.</w:t>
      </w:r>
    </w:p>
    <w:p w:rsidR="00594B5F" w:rsidRPr="004D6F56" w:rsidRDefault="00594B5F" w:rsidP="00594B5F">
      <w:pPr>
        <w:spacing w:after="0" w:line="240" w:lineRule="auto"/>
        <w:ind w:firstLine="709"/>
        <w:jc w:val="both"/>
        <w:rPr>
          <w:sz w:val="28"/>
        </w:rPr>
      </w:pPr>
      <w:r w:rsidRPr="004D6F56">
        <w:rPr>
          <w:sz w:val="28"/>
        </w:rPr>
        <w:t>В детском саду функциониру</w:t>
      </w:r>
      <w:r>
        <w:rPr>
          <w:sz w:val="28"/>
        </w:rPr>
        <w:t>е</w:t>
      </w:r>
      <w:r w:rsidRPr="004D6F56">
        <w:rPr>
          <w:sz w:val="28"/>
        </w:rPr>
        <w:t>т музыкальный зал, физкультурный зал, логопедически</w:t>
      </w:r>
      <w:r>
        <w:rPr>
          <w:sz w:val="28"/>
        </w:rPr>
        <w:t>й пункт</w:t>
      </w:r>
      <w:r w:rsidRPr="004D6F56">
        <w:rPr>
          <w:sz w:val="28"/>
        </w:rPr>
        <w:t>, методически</w:t>
      </w:r>
      <w:r>
        <w:rPr>
          <w:sz w:val="28"/>
        </w:rPr>
        <w:t>й кабинет и кабинет педагога-психолога,</w:t>
      </w:r>
      <w:r w:rsidRPr="004D6F56">
        <w:rPr>
          <w:sz w:val="28"/>
        </w:rPr>
        <w:t xml:space="preserve"> кабинеты для </w:t>
      </w:r>
      <w:r>
        <w:rPr>
          <w:sz w:val="28"/>
        </w:rPr>
        <w:t>дополнительных платных услуг, пищеблок</w:t>
      </w:r>
      <w:r w:rsidRPr="004D6F56">
        <w:rPr>
          <w:sz w:val="28"/>
        </w:rPr>
        <w:t>, оборудованны</w:t>
      </w:r>
      <w:r>
        <w:rPr>
          <w:sz w:val="28"/>
        </w:rPr>
        <w:t xml:space="preserve">й медицинский кабинет </w:t>
      </w:r>
      <w:r w:rsidRPr="004D6F56">
        <w:rPr>
          <w:sz w:val="28"/>
        </w:rPr>
        <w:t>(процедурный к</w:t>
      </w:r>
      <w:r>
        <w:rPr>
          <w:sz w:val="28"/>
        </w:rPr>
        <w:t>абинет, кабинет врача), прачечная</w:t>
      </w:r>
      <w:r w:rsidRPr="004D6F56">
        <w:rPr>
          <w:sz w:val="28"/>
        </w:rPr>
        <w:t xml:space="preserve">. </w:t>
      </w:r>
    </w:p>
    <w:p w:rsidR="00594B5F" w:rsidRDefault="00594B5F" w:rsidP="00594B5F">
      <w:pPr>
        <w:spacing w:after="0" w:line="240" w:lineRule="auto"/>
        <w:ind w:firstLine="709"/>
        <w:jc w:val="both"/>
        <w:rPr>
          <w:sz w:val="28"/>
        </w:rPr>
      </w:pPr>
      <w:r w:rsidRPr="004D6F56">
        <w:rPr>
          <w:sz w:val="28"/>
        </w:rPr>
        <w:t>На прилегающей территории расположены прогулочные участки для каждой группы, спортивн</w:t>
      </w:r>
      <w:r>
        <w:rPr>
          <w:sz w:val="28"/>
        </w:rPr>
        <w:t>ая</w:t>
      </w:r>
      <w:r w:rsidRPr="004D6F56">
        <w:rPr>
          <w:sz w:val="28"/>
        </w:rPr>
        <w:t xml:space="preserve"> площадк</w:t>
      </w:r>
      <w:r>
        <w:rPr>
          <w:sz w:val="28"/>
        </w:rPr>
        <w:t>а</w:t>
      </w:r>
      <w:r w:rsidRPr="004D6F56">
        <w:rPr>
          <w:sz w:val="28"/>
        </w:rPr>
        <w:t xml:space="preserve">, </w:t>
      </w:r>
      <w:r>
        <w:rPr>
          <w:sz w:val="28"/>
        </w:rPr>
        <w:t>цветники.</w:t>
      </w:r>
      <w:bookmarkStart w:id="1" w:name="_Toc98252"/>
    </w:p>
    <w:p w:rsidR="00594B5F" w:rsidRDefault="00594B5F" w:rsidP="00594B5F">
      <w:pPr>
        <w:spacing w:after="0" w:line="240" w:lineRule="auto"/>
        <w:ind w:firstLine="709"/>
        <w:jc w:val="both"/>
        <w:rPr>
          <w:sz w:val="28"/>
        </w:rPr>
      </w:pPr>
    </w:p>
    <w:p w:rsidR="00594B5F" w:rsidRPr="00887B2F" w:rsidRDefault="00594B5F" w:rsidP="00594B5F">
      <w:pPr>
        <w:spacing w:after="0" w:line="240" w:lineRule="auto"/>
        <w:ind w:firstLine="709"/>
        <w:jc w:val="center"/>
        <w:rPr>
          <w:sz w:val="28"/>
        </w:rPr>
      </w:pPr>
      <w:r w:rsidRPr="00887B2F">
        <w:rPr>
          <w:b/>
          <w:sz w:val="28"/>
        </w:rPr>
        <w:lastRenderedPageBreak/>
        <w:t>Анализ образовательной деятельности, содержания и качества подготовки воспитанников</w:t>
      </w:r>
      <w:bookmarkEnd w:id="1"/>
    </w:p>
    <w:p w:rsidR="00594B5F" w:rsidRPr="00887B2F" w:rsidRDefault="00594B5F" w:rsidP="00594B5F">
      <w:pPr>
        <w:spacing w:after="0" w:line="240" w:lineRule="auto"/>
        <w:ind w:firstLine="709"/>
        <w:jc w:val="both"/>
        <w:rPr>
          <w:sz w:val="28"/>
        </w:rPr>
      </w:pPr>
      <w:r w:rsidRPr="00887B2F">
        <w:rPr>
          <w:sz w:val="28"/>
        </w:rPr>
        <w:t>Воспитательно—образовательный проце</w:t>
      </w:r>
      <w:proofErr w:type="gramStart"/>
      <w:r w:rsidRPr="00887B2F">
        <w:rPr>
          <w:sz w:val="28"/>
        </w:rPr>
        <w:t>сс стр</w:t>
      </w:r>
      <w:proofErr w:type="gramEnd"/>
      <w:r w:rsidRPr="00887B2F">
        <w:rPr>
          <w:sz w:val="28"/>
        </w:rPr>
        <w:t>оится на основе образовательной программы ДОУ, годового и учебного плана, который представляет сис</w:t>
      </w:r>
      <w:r>
        <w:rPr>
          <w:sz w:val="28"/>
        </w:rPr>
        <w:t>тему образовательного процесса у</w:t>
      </w:r>
      <w:r w:rsidRPr="00887B2F">
        <w:rPr>
          <w:sz w:val="28"/>
        </w:rPr>
        <w:t xml:space="preserve">чреждения, общую учебную нагрузку на каждую возрастную группу детей. Образовательная программа составлена с учетом современной нормативно </w:t>
      </w:r>
      <w:r w:rsidRPr="00887B2F">
        <w:rPr>
          <w:noProof/>
          <w:sz w:val="28"/>
          <w:lang w:eastAsia="ru-RU"/>
        </w:rPr>
        <w:drawing>
          <wp:inline distT="0" distB="0" distL="0" distR="0" wp14:anchorId="027CE65B" wp14:editId="0C9DD494">
            <wp:extent cx="85725" cy="9525"/>
            <wp:effectExtent l="19050" t="0" r="9525" b="0"/>
            <wp:docPr id="6" name="Picture 8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2"/>
                    <pic:cNvPicPr>
                      <a:picLocks noChangeAspect="1" noChangeArrowheads="1"/>
                    </pic:cNvPicPr>
                  </pic:nvPicPr>
                  <pic:blipFill>
                    <a:blip r:embed="rId10"/>
                    <a:srcRect/>
                    <a:stretch>
                      <a:fillRect/>
                    </a:stretch>
                  </pic:blipFill>
                  <pic:spPr bwMode="auto">
                    <a:xfrm>
                      <a:off x="0" y="0"/>
                      <a:ext cx="85725" cy="9525"/>
                    </a:xfrm>
                    <a:prstGeom prst="rect">
                      <a:avLst/>
                    </a:prstGeom>
                    <a:noFill/>
                    <a:ln w="9525">
                      <a:noFill/>
                      <a:miter lim="800000"/>
                      <a:headEnd/>
                      <a:tailEnd/>
                    </a:ln>
                  </pic:spPr>
                </pic:pic>
              </a:graphicData>
            </a:graphic>
          </wp:inline>
        </w:drawing>
      </w:r>
      <w:r w:rsidRPr="00887B2F">
        <w:rPr>
          <w:sz w:val="28"/>
        </w:rPr>
        <w:t>правовой и концептуальной базы. На основе образовательной программы педагогами и специалистами Учреждения спроек</w:t>
      </w:r>
      <w:r>
        <w:rPr>
          <w:sz w:val="28"/>
        </w:rPr>
        <w:t>ти</w:t>
      </w:r>
      <w:r w:rsidRPr="00887B2F">
        <w:rPr>
          <w:sz w:val="28"/>
        </w:rPr>
        <w:t>рованы и реализуются рабочие программы.</w:t>
      </w:r>
    </w:p>
    <w:p w:rsidR="00594B5F" w:rsidRPr="00887B2F" w:rsidRDefault="00594B5F" w:rsidP="00594B5F">
      <w:pPr>
        <w:spacing w:after="0" w:line="240" w:lineRule="auto"/>
        <w:ind w:firstLine="709"/>
        <w:jc w:val="both"/>
        <w:rPr>
          <w:sz w:val="28"/>
        </w:rPr>
      </w:pPr>
      <w:r w:rsidRPr="00887B2F">
        <w:rPr>
          <w:sz w:val="28"/>
        </w:rPr>
        <w:t>Содержание образовательного процесса в ДОУ определяется образовательной программой дошкольного образования, разработанной самостоятельно в соответствии с федеральным государственным образовательным стандартом дошкольного образования и с учётом особенностей психофизического развития детей. Учреждение реализует основную общеобразовательную программу дошкольного образования, составленную на основе содержания пример</w:t>
      </w:r>
      <w:r>
        <w:rPr>
          <w:sz w:val="28"/>
        </w:rPr>
        <w:t>ной образовательной программы «От рождения до школы</w:t>
      </w:r>
      <w:r w:rsidRPr="00887B2F">
        <w:rPr>
          <w:sz w:val="28"/>
        </w:rPr>
        <w:t xml:space="preserve">» под редакцией </w:t>
      </w:r>
      <w:r>
        <w:rPr>
          <w:sz w:val="28"/>
        </w:rPr>
        <w:t xml:space="preserve">Н. Е. </w:t>
      </w:r>
      <w:proofErr w:type="spellStart"/>
      <w:r>
        <w:rPr>
          <w:sz w:val="28"/>
        </w:rPr>
        <w:t>Веракса</w:t>
      </w:r>
      <w:proofErr w:type="spellEnd"/>
      <w:r w:rsidRPr="00887B2F">
        <w:rPr>
          <w:sz w:val="28"/>
        </w:rPr>
        <w:t>.</w:t>
      </w:r>
    </w:p>
    <w:p w:rsidR="00594B5F" w:rsidRPr="00887B2F" w:rsidRDefault="00594B5F" w:rsidP="00594B5F">
      <w:pPr>
        <w:spacing w:after="0" w:line="240" w:lineRule="auto"/>
        <w:ind w:firstLine="709"/>
        <w:jc w:val="both"/>
        <w:rPr>
          <w:sz w:val="28"/>
        </w:rPr>
      </w:pPr>
      <w:proofErr w:type="gramStart"/>
      <w:r w:rsidRPr="00887B2F">
        <w:rPr>
          <w:sz w:val="28"/>
        </w:rPr>
        <w:t>Календарный учебный график, учебный план, расписание непрерывной непосредственно-образовательной деятельности разработаны в соответствии нормативно — правовыми документами:</w:t>
      </w:r>
      <w:proofErr w:type="gramEnd"/>
      <w:r w:rsidRPr="00887B2F">
        <w:rPr>
          <w:sz w:val="28"/>
        </w:rPr>
        <w:t xml:space="preserve"> Законом Российской Федерации «Об образовании», ФГОС </w:t>
      </w:r>
      <w:proofErr w:type="gramStart"/>
      <w:r w:rsidRPr="00887B2F">
        <w:rPr>
          <w:sz w:val="28"/>
        </w:rPr>
        <w:t>ДО</w:t>
      </w:r>
      <w:proofErr w:type="gramEnd"/>
      <w:r w:rsidRPr="00887B2F">
        <w:rPr>
          <w:sz w:val="28"/>
        </w:rPr>
        <w:t xml:space="preserve">, </w:t>
      </w:r>
      <w:proofErr w:type="gramStart"/>
      <w:r w:rsidRPr="00887B2F">
        <w:rPr>
          <w:sz w:val="28"/>
        </w:rPr>
        <w:t>Уставом</w:t>
      </w:r>
      <w:proofErr w:type="gramEnd"/>
      <w:r w:rsidRPr="00887B2F">
        <w:rPr>
          <w:sz w:val="28"/>
        </w:rPr>
        <w:t xml:space="preserve"> Учреждения, требованиями СанПиН и основной образовательной программы ДОУ</w:t>
      </w:r>
    </w:p>
    <w:p w:rsidR="00594B5F" w:rsidRPr="00887B2F" w:rsidRDefault="00594B5F" w:rsidP="00594B5F">
      <w:pPr>
        <w:spacing w:after="0" w:line="240" w:lineRule="auto"/>
        <w:ind w:firstLine="709"/>
        <w:jc w:val="both"/>
        <w:rPr>
          <w:sz w:val="28"/>
        </w:rPr>
      </w:pPr>
      <w:r w:rsidRPr="00887B2F">
        <w:rPr>
          <w:sz w:val="28"/>
        </w:rPr>
        <w:t>Организация образовательного процесса определяется особенностями развития детей и основными принципами построения образовательной работы в детском саду общеразвивающего вида.</w:t>
      </w:r>
    </w:p>
    <w:p w:rsidR="00594B5F" w:rsidRDefault="00594B5F" w:rsidP="00594B5F">
      <w:pPr>
        <w:spacing w:after="0" w:line="240" w:lineRule="auto"/>
        <w:ind w:firstLine="709"/>
        <w:jc w:val="both"/>
        <w:rPr>
          <w:sz w:val="28"/>
        </w:rPr>
      </w:pPr>
      <w:r w:rsidRPr="00887B2F">
        <w:rPr>
          <w:sz w:val="28"/>
        </w:rPr>
        <w:t>Приоритетным направлением образовательной деятельности ДОУ является</w:t>
      </w:r>
      <w:r>
        <w:rPr>
          <w:sz w:val="28"/>
        </w:rPr>
        <w:t xml:space="preserve"> </w:t>
      </w:r>
      <w:proofErr w:type="spellStart"/>
      <w:r>
        <w:rPr>
          <w:sz w:val="28"/>
        </w:rPr>
        <w:t>здоровьесбережение</w:t>
      </w:r>
      <w:proofErr w:type="spellEnd"/>
      <w:r>
        <w:rPr>
          <w:sz w:val="28"/>
        </w:rPr>
        <w:t xml:space="preserve"> дошкольников</w:t>
      </w:r>
      <w:r w:rsidRPr="00887B2F">
        <w:rPr>
          <w:sz w:val="28"/>
        </w:rPr>
        <w:t>, которое представлено следующ</w:t>
      </w:r>
      <w:r>
        <w:rPr>
          <w:sz w:val="28"/>
        </w:rPr>
        <w:t>ей</w:t>
      </w:r>
      <w:r w:rsidRPr="00887B2F">
        <w:rPr>
          <w:sz w:val="28"/>
        </w:rPr>
        <w:t xml:space="preserve"> парциальн</w:t>
      </w:r>
      <w:r>
        <w:rPr>
          <w:sz w:val="28"/>
        </w:rPr>
        <w:t>ой</w:t>
      </w:r>
      <w:r w:rsidRPr="00887B2F">
        <w:rPr>
          <w:sz w:val="28"/>
        </w:rPr>
        <w:t xml:space="preserve"> программ</w:t>
      </w:r>
      <w:r>
        <w:rPr>
          <w:sz w:val="28"/>
        </w:rPr>
        <w:t>ой</w:t>
      </w:r>
      <w:r>
        <w:rPr>
          <w:sz w:val="28"/>
        </w:rPr>
        <w:t xml:space="preserve"> «Здоровье» В. Г. </w:t>
      </w:r>
      <w:proofErr w:type="spellStart"/>
      <w:r>
        <w:rPr>
          <w:sz w:val="28"/>
        </w:rPr>
        <w:t>Алямовская</w:t>
      </w:r>
      <w:proofErr w:type="spellEnd"/>
      <w:r>
        <w:rPr>
          <w:sz w:val="28"/>
        </w:rPr>
        <w:t>.</w:t>
      </w:r>
    </w:p>
    <w:p w:rsidR="00594B5F" w:rsidRPr="00887B2F" w:rsidRDefault="00594B5F" w:rsidP="00594B5F">
      <w:pPr>
        <w:spacing w:after="0" w:line="240" w:lineRule="auto"/>
        <w:ind w:firstLine="709"/>
        <w:jc w:val="both"/>
        <w:rPr>
          <w:sz w:val="28"/>
        </w:rPr>
      </w:pPr>
      <w:r w:rsidRPr="00887B2F">
        <w:rPr>
          <w:sz w:val="28"/>
        </w:rPr>
        <w:t>Приоритетное направление реализуется во второй половине дня</w:t>
      </w:r>
      <w:r>
        <w:rPr>
          <w:sz w:val="28"/>
        </w:rPr>
        <w:t>.</w:t>
      </w:r>
    </w:p>
    <w:p w:rsidR="00594B5F" w:rsidRPr="00887B2F" w:rsidRDefault="00594B5F" w:rsidP="00594B5F">
      <w:pPr>
        <w:spacing w:after="0" w:line="240" w:lineRule="auto"/>
        <w:ind w:firstLine="709"/>
        <w:jc w:val="both"/>
        <w:rPr>
          <w:sz w:val="28"/>
        </w:rPr>
      </w:pPr>
      <w:r w:rsidRPr="00887B2F">
        <w:rPr>
          <w:sz w:val="28"/>
        </w:rPr>
        <w:t>Также в ДОУ представлены актуальные направления воспитания и разви</w:t>
      </w:r>
      <w:r>
        <w:rPr>
          <w:sz w:val="28"/>
        </w:rPr>
        <w:t>тия ребенка дошкольного возраста</w:t>
      </w:r>
      <w:r w:rsidRPr="00887B2F">
        <w:rPr>
          <w:sz w:val="28"/>
        </w:rPr>
        <w:t>, которые реализуются через следующие парциальные программы:</w:t>
      </w:r>
    </w:p>
    <w:p w:rsidR="00594B5F" w:rsidRDefault="00594B5F" w:rsidP="00594B5F">
      <w:pPr>
        <w:pStyle w:val="a3"/>
        <w:numPr>
          <w:ilvl w:val="3"/>
          <w:numId w:val="14"/>
        </w:numPr>
        <w:spacing w:after="0" w:line="240" w:lineRule="auto"/>
        <w:ind w:left="0"/>
        <w:jc w:val="both"/>
        <w:rPr>
          <w:rFonts w:ascii="Times New Roman" w:hAnsi="Times New Roman" w:cs="Times New Roman"/>
          <w:sz w:val="28"/>
          <w:szCs w:val="28"/>
        </w:rPr>
      </w:pPr>
      <w:r w:rsidRPr="00887B2F">
        <w:rPr>
          <w:rFonts w:ascii="Times New Roman" w:hAnsi="Times New Roman" w:cs="Times New Roman"/>
          <w:sz w:val="28"/>
          <w:szCs w:val="28"/>
        </w:rPr>
        <w:t>. «Основы безопасности детей дошкольного возраста». Н.Н.</w:t>
      </w:r>
      <w:r>
        <w:rPr>
          <w:rFonts w:ascii="Times New Roman" w:hAnsi="Times New Roman" w:cs="Times New Roman"/>
          <w:sz w:val="28"/>
          <w:szCs w:val="28"/>
        </w:rPr>
        <w:t xml:space="preserve"> </w:t>
      </w:r>
      <w:r w:rsidRPr="00887B2F">
        <w:rPr>
          <w:rFonts w:ascii="Times New Roman" w:hAnsi="Times New Roman" w:cs="Times New Roman"/>
          <w:sz w:val="28"/>
          <w:szCs w:val="28"/>
        </w:rPr>
        <w:t>Авдеева, О.Л.</w:t>
      </w:r>
      <w:r>
        <w:rPr>
          <w:rFonts w:ascii="Times New Roman" w:hAnsi="Times New Roman" w:cs="Times New Roman"/>
          <w:sz w:val="28"/>
          <w:szCs w:val="28"/>
        </w:rPr>
        <w:t xml:space="preserve"> </w:t>
      </w:r>
      <w:r w:rsidRPr="00887B2F">
        <w:rPr>
          <w:rFonts w:ascii="Times New Roman" w:hAnsi="Times New Roman" w:cs="Times New Roman"/>
          <w:sz w:val="28"/>
          <w:szCs w:val="28"/>
        </w:rPr>
        <w:t>Князева, Р.Б.</w:t>
      </w:r>
      <w:r>
        <w:rPr>
          <w:rFonts w:ascii="Times New Roman" w:hAnsi="Times New Roman" w:cs="Times New Roman"/>
          <w:sz w:val="28"/>
          <w:szCs w:val="28"/>
        </w:rPr>
        <w:t xml:space="preserve"> </w:t>
      </w:r>
      <w:proofErr w:type="spellStart"/>
      <w:r w:rsidRPr="00887B2F">
        <w:rPr>
          <w:rFonts w:ascii="Times New Roman" w:hAnsi="Times New Roman" w:cs="Times New Roman"/>
          <w:sz w:val="28"/>
          <w:szCs w:val="28"/>
        </w:rPr>
        <w:t>Стеркина</w:t>
      </w:r>
      <w:proofErr w:type="spellEnd"/>
      <w:r w:rsidRPr="00887B2F">
        <w:rPr>
          <w:rFonts w:ascii="Times New Roman" w:hAnsi="Times New Roman" w:cs="Times New Roman"/>
          <w:sz w:val="28"/>
          <w:szCs w:val="28"/>
        </w:rPr>
        <w:t>;</w:t>
      </w:r>
    </w:p>
    <w:p w:rsidR="00594B5F" w:rsidRDefault="00594B5F" w:rsidP="00594B5F">
      <w:pPr>
        <w:pStyle w:val="a3"/>
        <w:numPr>
          <w:ilvl w:val="3"/>
          <w:numId w:val="14"/>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«Программа художественного воспитания, обучения и развития детей от 2-ух до 7-ми лет «Цветные ладошки» И.А. Лыкова;</w:t>
      </w:r>
    </w:p>
    <w:p w:rsidR="00594B5F" w:rsidRPr="00375EC0" w:rsidRDefault="00594B5F" w:rsidP="00594B5F">
      <w:pPr>
        <w:spacing w:after="0" w:line="240" w:lineRule="auto"/>
        <w:ind w:firstLine="709"/>
        <w:jc w:val="both"/>
        <w:rPr>
          <w:sz w:val="28"/>
        </w:rPr>
      </w:pPr>
      <w:r w:rsidRPr="00375EC0">
        <w:rPr>
          <w:sz w:val="28"/>
        </w:rPr>
        <w:t>К указанным программам за 201</w:t>
      </w:r>
      <w:r>
        <w:rPr>
          <w:sz w:val="28"/>
        </w:rPr>
        <w:t>9</w:t>
      </w:r>
      <w:r w:rsidRPr="00375EC0">
        <w:rPr>
          <w:sz w:val="28"/>
        </w:rPr>
        <w:t xml:space="preserve"> год были обновлены методические пособия, приобретены рабочие тетради, наглядно-дидактические пособия, что позволило значительно повысить качество организации образовательного процесса, разнообразить образовательную деятельность детей.</w:t>
      </w:r>
    </w:p>
    <w:p w:rsidR="00594B5F" w:rsidRPr="00887B2F" w:rsidRDefault="00594B5F" w:rsidP="00594B5F">
      <w:pPr>
        <w:spacing w:after="0" w:line="240" w:lineRule="auto"/>
        <w:ind w:firstLine="709"/>
        <w:jc w:val="both"/>
        <w:rPr>
          <w:sz w:val="28"/>
        </w:rPr>
      </w:pPr>
      <w:r w:rsidRPr="00887B2F">
        <w:rPr>
          <w:sz w:val="28"/>
        </w:rPr>
        <w:t xml:space="preserve">Выбор данных направлений связан с актуальным запросом контингента детей посещающих МАДОУ </w:t>
      </w:r>
      <w:r>
        <w:rPr>
          <w:sz w:val="28"/>
        </w:rPr>
        <w:t>№ 9</w:t>
      </w:r>
      <w:r>
        <w:rPr>
          <w:sz w:val="28"/>
        </w:rPr>
        <w:t>.</w:t>
      </w:r>
    </w:p>
    <w:p w:rsidR="00594B5F" w:rsidRPr="00887B2F" w:rsidRDefault="00594B5F" w:rsidP="00594B5F">
      <w:pPr>
        <w:spacing w:after="0" w:line="240" w:lineRule="auto"/>
        <w:ind w:firstLine="709"/>
        <w:jc w:val="both"/>
        <w:rPr>
          <w:sz w:val="28"/>
        </w:rPr>
      </w:pPr>
      <w:r w:rsidRPr="00887B2F">
        <w:rPr>
          <w:sz w:val="28"/>
        </w:rPr>
        <w:lastRenderedPageBreak/>
        <w:t>Учебный календарный график состоит из двух периодов: образовательный период и летний оздоровительный период.</w:t>
      </w:r>
    </w:p>
    <w:p w:rsidR="00594B5F" w:rsidRPr="00887B2F" w:rsidRDefault="00594B5F" w:rsidP="00594B5F">
      <w:pPr>
        <w:spacing w:after="0" w:line="240" w:lineRule="auto"/>
        <w:ind w:firstLine="709"/>
        <w:jc w:val="both"/>
        <w:rPr>
          <w:sz w:val="28"/>
        </w:rPr>
      </w:pPr>
      <w:r w:rsidRPr="00887B2F">
        <w:rPr>
          <w:sz w:val="28"/>
        </w:rPr>
        <w:t>Образова</w:t>
      </w:r>
      <w:r>
        <w:rPr>
          <w:sz w:val="28"/>
        </w:rPr>
        <w:t>тельный период осуществляется с</w:t>
      </w:r>
      <w:r w:rsidRPr="00887B2F">
        <w:rPr>
          <w:sz w:val="28"/>
        </w:rPr>
        <w:t xml:space="preserve"> </w:t>
      </w:r>
      <w:r>
        <w:rPr>
          <w:sz w:val="28"/>
        </w:rPr>
        <w:t>2</w:t>
      </w:r>
      <w:r w:rsidRPr="00887B2F">
        <w:rPr>
          <w:sz w:val="28"/>
        </w:rPr>
        <w:t xml:space="preserve"> сентября текущего года по 3</w:t>
      </w:r>
      <w:r>
        <w:rPr>
          <w:sz w:val="28"/>
        </w:rPr>
        <w:t>0</w:t>
      </w:r>
      <w:r w:rsidRPr="00887B2F">
        <w:rPr>
          <w:sz w:val="28"/>
        </w:rPr>
        <w:t xml:space="preserve"> мая текущего года. Количество полных недель на реализацию основной общеобразовательной программы дошкольного учреждения в группах с </w:t>
      </w:r>
      <w:r>
        <w:rPr>
          <w:sz w:val="28"/>
        </w:rPr>
        <w:t>3</w:t>
      </w:r>
      <w:r w:rsidRPr="00887B2F">
        <w:rPr>
          <w:sz w:val="28"/>
        </w:rPr>
        <w:t xml:space="preserve"> до 7 лет составляет 36 недель.</w:t>
      </w:r>
    </w:p>
    <w:p w:rsidR="00594B5F" w:rsidRPr="00887B2F" w:rsidRDefault="00594B5F" w:rsidP="00594B5F">
      <w:pPr>
        <w:spacing w:after="0" w:line="240" w:lineRule="auto"/>
        <w:ind w:firstLine="709"/>
        <w:jc w:val="both"/>
        <w:rPr>
          <w:sz w:val="28"/>
        </w:rPr>
      </w:pPr>
      <w:r w:rsidRPr="00887B2F">
        <w:rPr>
          <w:sz w:val="28"/>
        </w:rPr>
        <w:t>Качество и продолжительность непосредственно образовательной деятельности соответствует СанПиН. Организация непосредственно образовательной деятельности осуществлялась в следующих направлениях:</w:t>
      </w:r>
    </w:p>
    <w:p w:rsidR="00594B5F" w:rsidRDefault="00594B5F" w:rsidP="00594B5F">
      <w:pPr>
        <w:pStyle w:val="a3"/>
        <w:numPr>
          <w:ilvl w:val="0"/>
          <w:numId w:val="16"/>
        </w:numPr>
        <w:spacing w:after="0" w:line="240" w:lineRule="auto"/>
        <w:ind w:left="0" w:firstLine="0"/>
        <w:jc w:val="both"/>
        <w:rPr>
          <w:rFonts w:ascii="Times New Roman" w:hAnsi="Times New Roman" w:cs="Times New Roman"/>
          <w:sz w:val="28"/>
          <w:szCs w:val="28"/>
        </w:rPr>
      </w:pPr>
      <w:r w:rsidRPr="00133FCB">
        <w:rPr>
          <w:rFonts w:ascii="Times New Roman" w:hAnsi="Times New Roman" w:cs="Times New Roman"/>
          <w:sz w:val="28"/>
          <w:szCs w:val="28"/>
        </w:rPr>
        <w:t>образовательная деятельность в процессе организации различных видов детской деятельности (игро</w:t>
      </w:r>
      <w:r>
        <w:rPr>
          <w:rFonts w:ascii="Times New Roman" w:hAnsi="Times New Roman" w:cs="Times New Roman"/>
          <w:sz w:val="28"/>
          <w:szCs w:val="28"/>
        </w:rPr>
        <w:t xml:space="preserve">вой, коммуникативной, трудовой, </w:t>
      </w:r>
      <w:r w:rsidRPr="00133FCB">
        <w:rPr>
          <w:rFonts w:ascii="Times New Roman" w:hAnsi="Times New Roman" w:cs="Times New Roman"/>
          <w:sz w:val="28"/>
          <w:szCs w:val="28"/>
        </w:rPr>
        <w:t>познавательно</w:t>
      </w:r>
      <w:r>
        <w:rPr>
          <w:rFonts w:ascii="Times New Roman" w:hAnsi="Times New Roman" w:cs="Times New Roman"/>
          <w:sz w:val="28"/>
          <w:szCs w:val="28"/>
        </w:rPr>
        <w:t>-</w:t>
      </w:r>
      <w:r w:rsidRPr="00133FCB">
        <w:rPr>
          <w:rFonts w:ascii="Times New Roman" w:hAnsi="Times New Roman" w:cs="Times New Roman"/>
          <w:sz w:val="28"/>
          <w:szCs w:val="28"/>
        </w:rPr>
        <w:t>исследовательской, продуктивной, музыкально-художественной, чтения);</w:t>
      </w:r>
    </w:p>
    <w:p w:rsidR="00594B5F" w:rsidRPr="00133FCB" w:rsidRDefault="00594B5F" w:rsidP="00594B5F">
      <w:pPr>
        <w:pStyle w:val="a3"/>
        <w:numPr>
          <w:ilvl w:val="0"/>
          <w:numId w:val="16"/>
        </w:numPr>
        <w:spacing w:after="0" w:line="240" w:lineRule="auto"/>
        <w:ind w:left="0" w:firstLine="0"/>
        <w:jc w:val="both"/>
        <w:rPr>
          <w:rFonts w:ascii="Times New Roman" w:hAnsi="Times New Roman" w:cs="Times New Roman"/>
          <w:sz w:val="28"/>
          <w:szCs w:val="28"/>
        </w:rPr>
      </w:pPr>
      <w:r w:rsidRPr="00133FCB">
        <w:rPr>
          <w:rFonts w:ascii="Times New Roman" w:hAnsi="Times New Roman" w:cs="Times New Roman"/>
          <w:sz w:val="28"/>
          <w:szCs w:val="28"/>
        </w:rPr>
        <w:t>образовательная деятельность, осуществляемая в ходе режимных моментов;</w:t>
      </w:r>
    </w:p>
    <w:p w:rsidR="00594B5F" w:rsidRPr="00133FCB" w:rsidRDefault="00594B5F" w:rsidP="00594B5F">
      <w:pPr>
        <w:pStyle w:val="a3"/>
        <w:numPr>
          <w:ilvl w:val="0"/>
          <w:numId w:val="16"/>
        </w:numPr>
        <w:spacing w:after="0" w:line="240" w:lineRule="auto"/>
        <w:ind w:left="0" w:firstLine="0"/>
        <w:jc w:val="both"/>
        <w:rPr>
          <w:rFonts w:ascii="Times New Roman" w:hAnsi="Times New Roman" w:cs="Times New Roman"/>
          <w:sz w:val="28"/>
          <w:szCs w:val="28"/>
        </w:rPr>
      </w:pPr>
      <w:r w:rsidRPr="00133FCB">
        <w:rPr>
          <w:rFonts w:ascii="Times New Roman" w:hAnsi="Times New Roman" w:cs="Times New Roman"/>
          <w:sz w:val="28"/>
          <w:szCs w:val="28"/>
        </w:rPr>
        <w:t xml:space="preserve">самостоятельная деятельность детей; </w:t>
      </w:r>
    </w:p>
    <w:p w:rsidR="00594B5F" w:rsidRPr="00133FCB" w:rsidRDefault="00594B5F" w:rsidP="00594B5F">
      <w:pPr>
        <w:pStyle w:val="a3"/>
        <w:numPr>
          <w:ilvl w:val="0"/>
          <w:numId w:val="16"/>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взаимодействие с семьями детей по реализации </w:t>
      </w:r>
      <w:r w:rsidRPr="00133FCB">
        <w:rPr>
          <w:rFonts w:ascii="Times New Roman" w:hAnsi="Times New Roman" w:cs="Times New Roman"/>
          <w:sz w:val="28"/>
          <w:szCs w:val="28"/>
        </w:rPr>
        <w:t>основной общеобразовательной программы.</w:t>
      </w:r>
    </w:p>
    <w:p w:rsidR="00594B5F" w:rsidRPr="00887B2F" w:rsidRDefault="00594B5F" w:rsidP="00594B5F">
      <w:pPr>
        <w:spacing w:after="0" w:line="240" w:lineRule="auto"/>
        <w:ind w:firstLine="709"/>
        <w:jc w:val="both"/>
        <w:rPr>
          <w:sz w:val="28"/>
        </w:rPr>
      </w:pPr>
      <w:r w:rsidRPr="00887B2F">
        <w:rPr>
          <w:sz w:val="28"/>
        </w:rPr>
        <w:t>Для каждого из выше перечисленных направлений организации образовательного процесса были подобраны адекватные возрасту формы работы с детьми. Выбор форм работы с детьми осуществлялся педагогами самостоятельно с учетом возрастных особенностей воспитанников, опираясь на собственный опыт и творческий подход, рекомендации</w:t>
      </w:r>
      <w:r>
        <w:rPr>
          <w:sz w:val="28"/>
        </w:rPr>
        <w:t xml:space="preserve"> заместителя заведующего по ВМР.</w:t>
      </w:r>
    </w:p>
    <w:p w:rsidR="00594B5F" w:rsidRDefault="00594B5F" w:rsidP="00594B5F">
      <w:pPr>
        <w:spacing w:after="0" w:line="240" w:lineRule="auto"/>
        <w:ind w:firstLine="709"/>
        <w:jc w:val="both"/>
        <w:rPr>
          <w:sz w:val="28"/>
        </w:rPr>
      </w:pPr>
      <w:r w:rsidRPr="00887B2F">
        <w:rPr>
          <w:sz w:val="28"/>
        </w:rPr>
        <w:t>Планируя непосредственно образовательную деятельность, воспитатели согласовывали содержание разных разделов программы, добиваясь интеграции, взаимосвязи образовательных областей и видов деятельности.</w:t>
      </w:r>
    </w:p>
    <w:p w:rsidR="00594B5F" w:rsidRPr="00887B2F" w:rsidRDefault="00594B5F" w:rsidP="00594B5F">
      <w:pPr>
        <w:spacing w:after="0" w:line="240" w:lineRule="auto"/>
        <w:ind w:firstLine="709"/>
        <w:jc w:val="both"/>
        <w:rPr>
          <w:sz w:val="28"/>
        </w:rPr>
      </w:pPr>
      <w:r w:rsidRPr="00887B2F">
        <w:rPr>
          <w:sz w:val="28"/>
        </w:rPr>
        <w:t>Система оценки качества реализации образовательной деятельности в ДОУ обеспечивает участие всех учас</w:t>
      </w:r>
      <w:r>
        <w:rPr>
          <w:sz w:val="28"/>
        </w:rPr>
        <w:t>тников образовательных отношений</w:t>
      </w:r>
      <w:r w:rsidRPr="00887B2F">
        <w:rPr>
          <w:sz w:val="28"/>
        </w:rPr>
        <w:t xml:space="preserve"> и в то же время выполняет свою основную задачу обеспечивать развитие системы дошкольного образования в соответствии с принципами и требованиями ФРОС </w:t>
      </w:r>
      <w:proofErr w:type="gramStart"/>
      <w:r w:rsidRPr="00887B2F">
        <w:rPr>
          <w:sz w:val="28"/>
        </w:rPr>
        <w:t>ДО</w:t>
      </w:r>
      <w:proofErr w:type="gramEnd"/>
      <w:r w:rsidRPr="00887B2F">
        <w:rPr>
          <w:sz w:val="28"/>
        </w:rPr>
        <w:t>.</w:t>
      </w:r>
    </w:p>
    <w:p w:rsidR="00594B5F" w:rsidRPr="00887B2F" w:rsidRDefault="00594B5F" w:rsidP="00594B5F">
      <w:pPr>
        <w:spacing w:after="0" w:line="240" w:lineRule="auto"/>
        <w:ind w:firstLine="709"/>
        <w:jc w:val="both"/>
        <w:rPr>
          <w:sz w:val="28"/>
        </w:rPr>
      </w:pPr>
      <w:r w:rsidRPr="00887B2F">
        <w:rPr>
          <w:sz w:val="28"/>
        </w:rPr>
        <w:t>В ДОУ предусмотрены следующие уровни системы оценки качества:</w:t>
      </w:r>
    </w:p>
    <w:p w:rsidR="00594B5F" w:rsidRDefault="00594B5F" w:rsidP="00594B5F">
      <w:pPr>
        <w:spacing w:after="0" w:line="240" w:lineRule="auto"/>
        <w:ind w:firstLine="709"/>
        <w:jc w:val="both"/>
        <w:rPr>
          <w:noProof/>
          <w:sz w:val="28"/>
          <w:lang w:eastAsia="ru-RU"/>
        </w:rPr>
      </w:pPr>
      <w:r>
        <w:rPr>
          <w:sz w:val="28"/>
        </w:rPr>
        <w:t xml:space="preserve">- </w:t>
      </w:r>
      <w:r w:rsidRPr="00887B2F">
        <w:rPr>
          <w:sz w:val="28"/>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w:t>
      </w:r>
    </w:p>
    <w:p w:rsidR="00594B5F" w:rsidRPr="00887B2F" w:rsidRDefault="00594B5F" w:rsidP="00594B5F">
      <w:pPr>
        <w:spacing w:after="0" w:line="240" w:lineRule="auto"/>
        <w:ind w:firstLine="709"/>
        <w:jc w:val="both"/>
        <w:rPr>
          <w:sz w:val="28"/>
        </w:rPr>
      </w:pPr>
      <w:r>
        <w:rPr>
          <w:sz w:val="28"/>
        </w:rPr>
        <w:t xml:space="preserve">- </w:t>
      </w:r>
      <w:r w:rsidRPr="00887B2F">
        <w:rPr>
          <w:sz w:val="28"/>
        </w:rPr>
        <w:t xml:space="preserve">внутренняя оценка, </w:t>
      </w:r>
      <w:proofErr w:type="spellStart"/>
      <w:r>
        <w:rPr>
          <w:sz w:val="28"/>
        </w:rPr>
        <w:t>самообследование</w:t>
      </w:r>
      <w:proofErr w:type="spellEnd"/>
      <w:r>
        <w:rPr>
          <w:sz w:val="28"/>
        </w:rPr>
        <w:t xml:space="preserve"> ДО</w:t>
      </w:r>
      <w:r w:rsidRPr="00887B2F">
        <w:rPr>
          <w:sz w:val="28"/>
        </w:rPr>
        <w:t>У;</w:t>
      </w:r>
    </w:p>
    <w:p w:rsidR="00594B5F" w:rsidRPr="00887B2F" w:rsidRDefault="00594B5F" w:rsidP="00594B5F">
      <w:pPr>
        <w:spacing w:after="0" w:line="240" w:lineRule="auto"/>
        <w:ind w:firstLine="709"/>
        <w:jc w:val="both"/>
        <w:rPr>
          <w:sz w:val="28"/>
        </w:rPr>
      </w:pPr>
      <w:r>
        <w:rPr>
          <w:sz w:val="28"/>
        </w:rPr>
        <w:t xml:space="preserve">- </w:t>
      </w:r>
      <w:r w:rsidRPr="00887B2F">
        <w:rPr>
          <w:sz w:val="28"/>
        </w:rPr>
        <w:t>внешняя оценка Организации, в том числе независимая профессиональная и общественная оценка.</w:t>
      </w:r>
    </w:p>
    <w:p w:rsidR="00594B5F" w:rsidRPr="00887B2F" w:rsidRDefault="00594B5F" w:rsidP="00594B5F">
      <w:pPr>
        <w:spacing w:after="0" w:line="240" w:lineRule="auto"/>
        <w:ind w:firstLine="709"/>
        <w:jc w:val="both"/>
        <w:rPr>
          <w:sz w:val="28"/>
        </w:rPr>
      </w:pPr>
      <w:r w:rsidRPr="00887B2F">
        <w:rPr>
          <w:sz w:val="28"/>
        </w:rPr>
        <w:t xml:space="preserve">Система оценивания качества образовательной деятельности осуществляется средствами педагогической </w:t>
      </w:r>
      <w:r>
        <w:rPr>
          <w:sz w:val="28"/>
        </w:rPr>
        <w:t>диагностики</w:t>
      </w:r>
      <w:r w:rsidRPr="00887B2F">
        <w:rPr>
          <w:sz w:val="28"/>
        </w:rPr>
        <w:t xml:space="preserve"> и мониторинга образовательной деятельности.</w:t>
      </w:r>
    </w:p>
    <w:p w:rsidR="00594B5F" w:rsidRPr="00887B2F" w:rsidRDefault="00594B5F" w:rsidP="00594B5F">
      <w:pPr>
        <w:spacing w:after="0" w:line="240" w:lineRule="auto"/>
        <w:ind w:firstLine="709"/>
        <w:jc w:val="both"/>
        <w:rPr>
          <w:sz w:val="28"/>
        </w:rPr>
      </w:pPr>
      <w:r w:rsidRPr="00887B2F">
        <w:rPr>
          <w:sz w:val="28"/>
        </w:rPr>
        <w:lastRenderedPageBreak/>
        <w:t>Мониторинг качества реализации программы в ДОУ осуществляется на основе анализа достижения детьми планируемых результатов. Диагностическое обследование проводится во всех возрастных группах при помощи карт, что позволяет дать полную оценку деятельности педагога и скорректировать его деятельность по организации образовательного процесса.</w:t>
      </w:r>
    </w:p>
    <w:p w:rsidR="00594B5F" w:rsidRPr="00887B2F" w:rsidRDefault="00594B5F" w:rsidP="00594B5F">
      <w:pPr>
        <w:spacing w:after="0" w:line="240" w:lineRule="auto"/>
        <w:ind w:firstLine="709"/>
        <w:jc w:val="both"/>
        <w:rPr>
          <w:sz w:val="28"/>
        </w:rPr>
      </w:pPr>
      <w:r w:rsidRPr="00887B2F">
        <w:rPr>
          <w:sz w:val="28"/>
        </w:rPr>
        <w:t>Анализ показателей карт развития ребенка показал, что по всем направлениям во всех возрастных группах есть положительная динамика развития ребенка.</w:t>
      </w:r>
    </w:p>
    <w:p w:rsidR="00594B5F" w:rsidRPr="00887B2F" w:rsidRDefault="00594B5F" w:rsidP="00594B5F">
      <w:pPr>
        <w:spacing w:after="0" w:line="240" w:lineRule="auto"/>
        <w:ind w:firstLine="709"/>
        <w:jc w:val="both"/>
        <w:rPr>
          <w:sz w:val="28"/>
        </w:rPr>
      </w:pPr>
      <w:r w:rsidRPr="00887B2F">
        <w:rPr>
          <w:sz w:val="28"/>
        </w:rPr>
        <w:t xml:space="preserve">По результатам выполнения программы </w:t>
      </w:r>
      <w:r>
        <w:rPr>
          <w:sz w:val="28"/>
        </w:rPr>
        <w:t>–</w:t>
      </w:r>
      <w:r w:rsidRPr="00887B2F">
        <w:rPr>
          <w:sz w:val="28"/>
        </w:rPr>
        <w:t xml:space="preserve"> 100</w:t>
      </w:r>
      <w:r>
        <w:rPr>
          <w:sz w:val="28"/>
        </w:rPr>
        <w:t>%</w:t>
      </w:r>
      <w:r w:rsidRPr="00887B2F">
        <w:rPr>
          <w:sz w:val="28"/>
        </w:rPr>
        <w:t>, программа реализована в полном объеме.</w:t>
      </w:r>
    </w:p>
    <w:p w:rsidR="00594B5F" w:rsidRPr="00887B2F" w:rsidRDefault="00594B5F" w:rsidP="00594B5F">
      <w:pPr>
        <w:spacing w:after="0" w:line="240" w:lineRule="auto"/>
        <w:ind w:firstLine="709"/>
        <w:jc w:val="both"/>
        <w:rPr>
          <w:sz w:val="28"/>
        </w:rPr>
      </w:pPr>
      <w:r w:rsidRPr="00887B2F">
        <w:rPr>
          <w:sz w:val="28"/>
        </w:rPr>
        <w:t xml:space="preserve">По результатам итогового мониторинга освоения воспитанниками образовательной программы: высокий и средний уровень освоения программы показали </w:t>
      </w:r>
      <w:r>
        <w:rPr>
          <w:sz w:val="28"/>
        </w:rPr>
        <w:t>92</w:t>
      </w:r>
      <w:r w:rsidRPr="00887B2F">
        <w:rPr>
          <w:sz w:val="28"/>
        </w:rPr>
        <w:t xml:space="preserve"> человек</w:t>
      </w:r>
    </w:p>
    <w:p w:rsidR="00594B5F" w:rsidRDefault="00594B5F" w:rsidP="00594B5F">
      <w:pPr>
        <w:spacing w:after="0" w:line="240" w:lineRule="auto"/>
        <w:ind w:firstLine="709"/>
        <w:jc w:val="both"/>
        <w:rPr>
          <w:sz w:val="28"/>
        </w:rPr>
      </w:pPr>
      <w:r>
        <w:rPr>
          <w:sz w:val="28"/>
        </w:rPr>
        <w:t>8</w:t>
      </w:r>
      <w:r w:rsidRPr="00887B2F">
        <w:rPr>
          <w:sz w:val="28"/>
        </w:rPr>
        <w:t xml:space="preserve"> % воспитанников не смогли на должном уровне освоить образовательную программу. В результате анализа было выявлено, что это, как правило, часто болеющие дети, вновь поступившие дети.</w:t>
      </w:r>
    </w:p>
    <w:p w:rsidR="00594B5F" w:rsidRDefault="00594B5F" w:rsidP="00594B5F">
      <w:pPr>
        <w:spacing w:after="0" w:line="240" w:lineRule="auto"/>
        <w:ind w:firstLine="709"/>
        <w:jc w:val="both"/>
        <w:rPr>
          <w:sz w:val="28"/>
        </w:rPr>
      </w:pPr>
      <w:r>
        <w:rPr>
          <w:sz w:val="28"/>
        </w:rPr>
        <w:t>Диаграмма № 1. Уровень освоения образовательной программы.</w:t>
      </w:r>
    </w:p>
    <w:p w:rsidR="00594B5F" w:rsidRDefault="00594B5F" w:rsidP="00594B5F">
      <w:pPr>
        <w:spacing w:after="0" w:line="240" w:lineRule="auto"/>
        <w:ind w:firstLine="709"/>
        <w:jc w:val="center"/>
        <w:rPr>
          <w:sz w:val="28"/>
        </w:rPr>
      </w:pPr>
      <w:r w:rsidRPr="00F62BCC">
        <w:rPr>
          <w:noProof/>
          <w:sz w:val="28"/>
          <w:lang w:eastAsia="ru-RU"/>
        </w:rPr>
        <w:drawing>
          <wp:inline distT="0" distB="0" distL="0" distR="0" wp14:anchorId="4B1C68D1" wp14:editId="1BEDF7AA">
            <wp:extent cx="4343400" cy="2076450"/>
            <wp:effectExtent l="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94B5F" w:rsidRDefault="00594B5F" w:rsidP="00594B5F">
      <w:pPr>
        <w:spacing w:after="0" w:line="240" w:lineRule="auto"/>
        <w:jc w:val="both"/>
        <w:rPr>
          <w:sz w:val="28"/>
        </w:rPr>
      </w:pPr>
      <w:r>
        <w:rPr>
          <w:sz w:val="28"/>
        </w:rPr>
        <w:t xml:space="preserve">72 % </w:t>
      </w:r>
      <w:r w:rsidRPr="00F62BCC">
        <w:rPr>
          <w:sz w:val="28"/>
        </w:rPr>
        <w:t>сформированы представления, уровень освоения образовательной программы</w:t>
      </w:r>
      <w:r>
        <w:rPr>
          <w:sz w:val="28"/>
        </w:rPr>
        <w:t xml:space="preserve"> высокий;</w:t>
      </w:r>
    </w:p>
    <w:p w:rsidR="00594B5F" w:rsidRDefault="00594B5F" w:rsidP="00594B5F">
      <w:pPr>
        <w:spacing w:after="0" w:line="240" w:lineRule="auto"/>
        <w:jc w:val="both"/>
        <w:rPr>
          <w:sz w:val="28"/>
        </w:rPr>
      </w:pPr>
      <w:proofErr w:type="gramStart"/>
      <w:r>
        <w:rPr>
          <w:sz w:val="28"/>
        </w:rPr>
        <w:t xml:space="preserve">20 % </w:t>
      </w:r>
      <w:r w:rsidRPr="00F62BCC">
        <w:rPr>
          <w:sz w:val="28"/>
        </w:rPr>
        <w:t>сформированы частично, уровень освоения образовательной программы</w:t>
      </w:r>
      <w:r>
        <w:rPr>
          <w:sz w:val="28"/>
        </w:rPr>
        <w:t xml:space="preserve"> средний;</w:t>
      </w:r>
      <w:proofErr w:type="gramEnd"/>
    </w:p>
    <w:p w:rsidR="00594B5F" w:rsidRDefault="00594B5F" w:rsidP="00594B5F">
      <w:pPr>
        <w:spacing w:after="0" w:line="240" w:lineRule="auto"/>
        <w:jc w:val="both"/>
        <w:rPr>
          <w:sz w:val="28"/>
        </w:rPr>
      </w:pPr>
      <w:r>
        <w:rPr>
          <w:sz w:val="28"/>
        </w:rPr>
        <w:t xml:space="preserve">8 % в стадии формирования, </w:t>
      </w:r>
      <w:r w:rsidRPr="00F62BCC">
        <w:rPr>
          <w:sz w:val="28"/>
        </w:rPr>
        <w:t>уровень освоения образовательной программы</w:t>
      </w:r>
      <w:r>
        <w:rPr>
          <w:sz w:val="28"/>
        </w:rPr>
        <w:t xml:space="preserve"> низкий.</w:t>
      </w:r>
    </w:p>
    <w:p w:rsidR="00594B5F" w:rsidRDefault="00594B5F" w:rsidP="00594B5F">
      <w:pPr>
        <w:spacing w:after="0" w:line="240" w:lineRule="auto"/>
        <w:ind w:firstLine="709"/>
        <w:jc w:val="center"/>
        <w:rPr>
          <w:b/>
          <w:sz w:val="28"/>
        </w:rPr>
      </w:pPr>
      <w:bookmarkStart w:id="2" w:name="_Toc98254"/>
      <w:r w:rsidRPr="00F62BCC">
        <w:rPr>
          <w:b/>
          <w:sz w:val="28"/>
        </w:rPr>
        <w:t>Анализ качества кадрового обеспечения образовательного процесса</w:t>
      </w:r>
      <w:bookmarkEnd w:id="2"/>
    </w:p>
    <w:p w:rsidR="00594B5F" w:rsidRPr="006466E0" w:rsidRDefault="00594B5F" w:rsidP="00594B5F">
      <w:pPr>
        <w:spacing w:after="0" w:line="240" w:lineRule="auto"/>
        <w:ind w:firstLine="709"/>
        <w:jc w:val="both"/>
        <w:rPr>
          <w:sz w:val="28"/>
        </w:rPr>
      </w:pPr>
      <w:r>
        <w:rPr>
          <w:sz w:val="28"/>
        </w:rPr>
        <w:t xml:space="preserve">Детский сад укомплектован </w:t>
      </w:r>
      <w:r w:rsidRPr="006466E0">
        <w:rPr>
          <w:sz w:val="28"/>
        </w:rPr>
        <w:t xml:space="preserve">кадрами </w:t>
      </w:r>
      <w:r>
        <w:rPr>
          <w:sz w:val="28"/>
        </w:rPr>
        <w:t xml:space="preserve">более чем на </w:t>
      </w:r>
      <w:r>
        <w:rPr>
          <w:sz w:val="28"/>
        </w:rPr>
        <w:t>100</w:t>
      </w:r>
      <w:r>
        <w:rPr>
          <w:sz w:val="28"/>
        </w:rPr>
        <w:t xml:space="preserve"> %. </w:t>
      </w:r>
    </w:p>
    <w:p w:rsidR="00594B5F" w:rsidRDefault="00594B5F" w:rsidP="00594B5F">
      <w:pPr>
        <w:spacing w:after="0" w:line="240" w:lineRule="auto"/>
        <w:ind w:firstLine="709"/>
        <w:jc w:val="both"/>
        <w:rPr>
          <w:sz w:val="28"/>
        </w:rPr>
      </w:pPr>
      <w:r w:rsidRPr="006466E0">
        <w:rPr>
          <w:sz w:val="28"/>
        </w:rPr>
        <w:t xml:space="preserve">Кадровый потенциал педагогов на хорошем уровне, есть возможности для творческой работы коллектива. Педагоги ДОУ перспективные специалисты, их отличает индивидуальность в работе, доброжелательность, инициативность, демократичность в общении с воспитанниками и родителями (законными представителями), открытость. </w:t>
      </w:r>
    </w:p>
    <w:p w:rsidR="00594B5F" w:rsidRDefault="00594B5F" w:rsidP="00594B5F">
      <w:pPr>
        <w:spacing w:after="0" w:line="240" w:lineRule="auto"/>
        <w:ind w:firstLine="709"/>
        <w:jc w:val="both"/>
        <w:rPr>
          <w:sz w:val="28"/>
        </w:rPr>
      </w:pPr>
      <w:r w:rsidRPr="006A322C">
        <w:rPr>
          <w:sz w:val="28"/>
        </w:rPr>
        <w:t xml:space="preserve">В работе с педагогами использовались различные формы работы: педагогические советы, методические объединения, смотры-конкурсы и т.д. </w:t>
      </w:r>
      <w:r w:rsidRPr="006A322C">
        <w:rPr>
          <w:sz w:val="28"/>
        </w:rPr>
        <w:lastRenderedPageBreak/>
        <w:t xml:space="preserve">На данный момент ДОУ укомплектовано </w:t>
      </w:r>
      <w:r>
        <w:rPr>
          <w:sz w:val="28"/>
        </w:rPr>
        <w:t>педагогами</w:t>
      </w:r>
      <w:r w:rsidRPr="006A322C">
        <w:rPr>
          <w:sz w:val="28"/>
        </w:rPr>
        <w:t>, объединен</w:t>
      </w:r>
      <w:r>
        <w:rPr>
          <w:sz w:val="28"/>
        </w:rPr>
        <w:t>ными</w:t>
      </w:r>
      <w:r w:rsidRPr="006A322C">
        <w:rPr>
          <w:sz w:val="28"/>
        </w:rPr>
        <w:t xml:space="preserve"> целями и задачами, </w:t>
      </w:r>
      <w:r>
        <w:rPr>
          <w:sz w:val="28"/>
        </w:rPr>
        <w:t xml:space="preserve">есть </w:t>
      </w:r>
      <w:r w:rsidRPr="006A322C">
        <w:rPr>
          <w:sz w:val="28"/>
        </w:rPr>
        <w:t xml:space="preserve"> благоприятный психологический климат.</w:t>
      </w:r>
      <w:bookmarkStart w:id="3" w:name="_Toc98255"/>
    </w:p>
    <w:p w:rsidR="00594B5F" w:rsidRPr="006A322C" w:rsidRDefault="00594B5F" w:rsidP="00594B5F">
      <w:pPr>
        <w:spacing w:after="0" w:line="240" w:lineRule="auto"/>
        <w:ind w:firstLine="709"/>
        <w:jc w:val="center"/>
        <w:rPr>
          <w:sz w:val="28"/>
        </w:rPr>
      </w:pPr>
      <w:r w:rsidRPr="006A322C">
        <w:rPr>
          <w:b/>
          <w:sz w:val="28"/>
        </w:rPr>
        <w:t>Оценка деятельности ДОУ семьями воспитанников</w:t>
      </w:r>
      <w:bookmarkEnd w:id="3"/>
    </w:p>
    <w:p w:rsidR="00594B5F" w:rsidRDefault="00594B5F" w:rsidP="00594B5F">
      <w:pPr>
        <w:spacing w:after="0" w:line="240" w:lineRule="auto"/>
        <w:ind w:firstLine="709"/>
        <w:jc w:val="both"/>
        <w:rPr>
          <w:sz w:val="28"/>
        </w:rPr>
      </w:pPr>
      <w:r w:rsidRPr="006A322C">
        <w:rPr>
          <w:sz w:val="28"/>
        </w:rPr>
        <w:t>Внешняя оценка деятельности ДОУ проводилась через изучение уровня удовлетворенности качеством образовательной деятельности родителями (законными представителями) посредством анкетирования.</w:t>
      </w:r>
    </w:p>
    <w:p w:rsidR="00594B5F" w:rsidRPr="003C4C1F" w:rsidRDefault="00594B5F" w:rsidP="00594B5F">
      <w:pPr>
        <w:spacing w:after="0" w:line="240" w:lineRule="auto"/>
        <w:ind w:firstLine="709"/>
        <w:jc w:val="both"/>
        <w:rPr>
          <w:sz w:val="28"/>
          <w:u w:val="single"/>
        </w:rPr>
      </w:pPr>
      <w:r w:rsidRPr="003C4C1F">
        <w:rPr>
          <w:sz w:val="28"/>
        </w:rPr>
        <w:t xml:space="preserve">Общее количество респондентов, принявших участие в мониторинге   </w:t>
      </w:r>
      <w:r w:rsidRPr="003C4C1F">
        <w:rPr>
          <w:sz w:val="28"/>
          <w:u w:val="single"/>
        </w:rPr>
        <w:t>1</w:t>
      </w:r>
      <w:r>
        <w:rPr>
          <w:sz w:val="28"/>
          <w:u w:val="single"/>
        </w:rPr>
        <w:t>30</w:t>
      </w:r>
      <w:r w:rsidRPr="003C4C1F">
        <w:rPr>
          <w:sz w:val="28"/>
          <w:u w:val="single"/>
        </w:rPr>
        <w:t xml:space="preserve"> участников</w:t>
      </w:r>
    </w:p>
    <w:p w:rsidR="00594B5F" w:rsidRDefault="00594B5F" w:rsidP="00594B5F">
      <w:pPr>
        <w:numPr>
          <w:ilvl w:val="0"/>
          <w:numId w:val="23"/>
        </w:numPr>
        <w:spacing w:after="0" w:line="240" w:lineRule="auto"/>
        <w:jc w:val="both"/>
        <w:rPr>
          <w:b/>
          <w:sz w:val="28"/>
        </w:rPr>
      </w:pPr>
      <w:r w:rsidRPr="0073563A">
        <w:rPr>
          <w:b/>
          <w:sz w:val="28"/>
        </w:rPr>
        <w:t>Удовлетворены ли Вы созданными в детском саду условиями, обеспечивающими безопасность Вашего ребенка?</w:t>
      </w:r>
    </w:p>
    <w:tbl>
      <w:tblPr>
        <w:tblStyle w:val="ab"/>
        <w:tblW w:w="0" w:type="auto"/>
        <w:tblInd w:w="720" w:type="dxa"/>
        <w:tblLook w:val="04A0" w:firstRow="1" w:lastRow="0" w:firstColumn="1" w:lastColumn="0" w:noHBand="0" w:noVBand="1"/>
      </w:tblPr>
      <w:tblGrid>
        <w:gridCol w:w="4414"/>
        <w:gridCol w:w="4437"/>
      </w:tblGrid>
      <w:tr w:rsidR="00594B5F" w:rsidTr="00F31B40">
        <w:tc>
          <w:tcPr>
            <w:tcW w:w="5210" w:type="dxa"/>
          </w:tcPr>
          <w:p w:rsidR="00594B5F" w:rsidRDefault="00594B5F" w:rsidP="00F31B40">
            <w:pPr>
              <w:jc w:val="both"/>
              <w:rPr>
                <w:b/>
              </w:rPr>
            </w:pPr>
          </w:p>
        </w:tc>
        <w:tc>
          <w:tcPr>
            <w:tcW w:w="5210" w:type="dxa"/>
          </w:tcPr>
          <w:p w:rsidR="00594B5F" w:rsidRDefault="00594B5F" w:rsidP="00F31B40">
            <w:pPr>
              <w:jc w:val="both"/>
              <w:rPr>
                <w:b/>
              </w:rPr>
            </w:pPr>
            <w:r>
              <w:rPr>
                <w:b/>
              </w:rPr>
              <w:t>Количество респондентов</w:t>
            </w:r>
          </w:p>
        </w:tc>
      </w:tr>
      <w:tr w:rsidR="00594B5F" w:rsidTr="00F31B40">
        <w:tc>
          <w:tcPr>
            <w:tcW w:w="5210" w:type="dxa"/>
          </w:tcPr>
          <w:p w:rsidR="00594B5F" w:rsidRPr="0073563A" w:rsidRDefault="00594B5F" w:rsidP="00F31B40">
            <w:pPr>
              <w:jc w:val="both"/>
            </w:pPr>
            <w:r w:rsidRPr="0073563A">
              <w:t xml:space="preserve">в целом </w:t>
            </w:r>
            <w:proofErr w:type="gramStart"/>
            <w:r w:rsidRPr="0073563A">
              <w:t>удовлетворен</w:t>
            </w:r>
            <w:proofErr w:type="gramEnd"/>
          </w:p>
        </w:tc>
        <w:tc>
          <w:tcPr>
            <w:tcW w:w="5210" w:type="dxa"/>
          </w:tcPr>
          <w:p w:rsidR="00594B5F" w:rsidRDefault="00594B5F" w:rsidP="00F31B40">
            <w:pPr>
              <w:jc w:val="both"/>
              <w:rPr>
                <w:b/>
              </w:rPr>
            </w:pPr>
            <w:r>
              <w:rPr>
                <w:b/>
              </w:rPr>
              <w:t>96</w:t>
            </w:r>
          </w:p>
        </w:tc>
      </w:tr>
      <w:tr w:rsidR="00594B5F" w:rsidTr="00F31B40">
        <w:tc>
          <w:tcPr>
            <w:tcW w:w="5210" w:type="dxa"/>
          </w:tcPr>
          <w:p w:rsidR="00594B5F" w:rsidRDefault="00594B5F" w:rsidP="00F31B40">
            <w:pPr>
              <w:jc w:val="both"/>
              <w:rPr>
                <w:b/>
              </w:rPr>
            </w:pPr>
            <w:r w:rsidRPr="0073563A">
              <w:t>удовлетворен частично</w:t>
            </w:r>
          </w:p>
        </w:tc>
        <w:tc>
          <w:tcPr>
            <w:tcW w:w="5210" w:type="dxa"/>
          </w:tcPr>
          <w:p w:rsidR="00594B5F" w:rsidRDefault="00594B5F" w:rsidP="00F31B40">
            <w:pPr>
              <w:jc w:val="both"/>
              <w:rPr>
                <w:b/>
              </w:rPr>
            </w:pPr>
            <w:r>
              <w:rPr>
                <w:b/>
              </w:rPr>
              <w:t>32</w:t>
            </w:r>
          </w:p>
        </w:tc>
      </w:tr>
      <w:tr w:rsidR="00594B5F" w:rsidTr="00F31B40">
        <w:tc>
          <w:tcPr>
            <w:tcW w:w="5210" w:type="dxa"/>
          </w:tcPr>
          <w:p w:rsidR="00594B5F" w:rsidRDefault="00594B5F" w:rsidP="00F31B40">
            <w:pPr>
              <w:jc w:val="both"/>
              <w:rPr>
                <w:b/>
              </w:rPr>
            </w:pPr>
            <w:r w:rsidRPr="0073563A">
              <w:t>не удовлетворен</w:t>
            </w:r>
          </w:p>
        </w:tc>
        <w:tc>
          <w:tcPr>
            <w:tcW w:w="5210" w:type="dxa"/>
          </w:tcPr>
          <w:p w:rsidR="00594B5F" w:rsidRDefault="00594B5F" w:rsidP="00F31B40">
            <w:pPr>
              <w:jc w:val="both"/>
              <w:rPr>
                <w:b/>
              </w:rPr>
            </w:pPr>
            <w:r>
              <w:rPr>
                <w:b/>
              </w:rPr>
              <w:t>2</w:t>
            </w:r>
          </w:p>
        </w:tc>
      </w:tr>
    </w:tbl>
    <w:p w:rsidR="00594B5F" w:rsidRPr="0073563A" w:rsidRDefault="00594B5F" w:rsidP="00594B5F">
      <w:pPr>
        <w:spacing w:after="0" w:line="240" w:lineRule="auto"/>
        <w:jc w:val="both"/>
        <w:rPr>
          <w:sz w:val="28"/>
        </w:rPr>
      </w:pPr>
    </w:p>
    <w:p w:rsidR="00594B5F" w:rsidRPr="0073563A" w:rsidRDefault="00594B5F" w:rsidP="00594B5F">
      <w:pPr>
        <w:pStyle w:val="a3"/>
        <w:numPr>
          <w:ilvl w:val="0"/>
          <w:numId w:val="23"/>
        </w:numPr>
        <w:spacing w:after="0" w:line="240" w:lineRule="auto"/>
        <w:jc w:val="both"/>
        <w:rPr>
          <w:rFonts w:ascii="Times New Roman" w:hAnsi="Times New Roman"/>
          <w:b/>
          <w:sz w:val="28"/>
          <w:szCs w:val="28"/>
        </w:rPr>
      </w:pPr>
      <w:r w:rsidRPr="0073563A">
        <w:rPr>
          <w:rFonts w:ascii="Times New Roman" w:hAnsi="Times New Roman"/>
          <w:b/>
          <w:sz w:val="28"/>
          <w:szCs w:val="28"/>
        </w:rPr>
        <w:t>Удовлетворены ли Вы материально-техническим обеспечением детского сада?</w:t>
      </w:r>
    </w:p>
    <w:tbl>
      <w:tblPr>
        <w:tblStyle w:val="ab"/>
        <w:tblW w:w="0" w:type="auto"/>
        <w:tblInd w:w="720" w:type="dxa"/>
        <w:tblLook w:val="04A0" w:firstRow="1" w:lastRow="0" w:firstColumn="1" w:lastColumn="0" w:noHBand="0" w:noVBand="1"/>
      </w:tblPr>
      <w:tblGrid>
        <w:gridCol w:w="4414"/>
        <w:gridCol w:w="4437"/>
      </w:tblGrid>
      <w:tr w:rsidR="00594B5F" w:rsidTr="00F31B40">
        <w:tc>
          <w:tcPr>
            <w:tcW w:w="5210" w:type="dxa"/>
          </w:tcPr>
          <w:p w:rsidR="00594B5F" w:rsidRDefault="00594B5F" w:rsidP="00F31B40">
            <w:pPr>
              <w:jc w:val="both"/>
              <w:rPr>
                <w:b/>
              </w:rPr>
            </w:pPr>
          </w:p>
        </w:tc>
        <w:tc>
          <w:tcPr>
            <w:tcW w:w="5210" w:type="dxa"/>
          </w:tcPr>
          <w:p w:rsidR="00594B5F" w:rsidRDefault="00594B5F" w:rsidP="00F31B40">
            <w:pPr>
              <w:jc w:val="both"/>
              <w:rPr>
                <w:b/>
              </w:rPr>
            </w:pPr>
            <w:r>
              <w:rPr>
                <w:b/>
              </w:rPr>
              <w:t>Количество респондентов</w:t>
            </w:r>
          </w:p>
        </w:tc>
      </w:tr>
      <w:tr w:rsidR="00594B5F" w:rsidTr="00F31B40">
        <w:tc>
          <w:tcPr>
            <w:tcW w:w="5210" w:type="dxa"/>
          </w:tcPr>
          <w:p w:rsidR="00594B5F" w:rsidRPr="0073563A" w:rsidRDefault="00594B5F" w:rsidP="00F31B40">
            <w:pPr>
              <w:jc w:val="both"/>
            </w:pPr>
            <w:r w:rsidRPr="0073563A">
              <w:t xml:space="preserve">в целом </w:t>
            </w:r>
            <w:proofErr w:type="gramStart"/>
            <w:r w:rsidRPr="0073563A">
              <w:t>удовлетворен</w:t>
            </w:r>
            <w:proofErr w:type="gramEnd"/>
          </w:p>
        </w:tc>
        <w:tc>
          <w:tcPr>
            <w:tcW w:w="5210" w:type="dxa"/>
          </w:tcPr>
          <w:p w:rsidR="00594B5F" w:rsidRDefault="00594B5F" w:rsidP="00F31B40">
            <w:pPr>
              <w:jc w:val="both"/>
              <w:rPr>
                <w:b/>
              </w:rPr>
            </w:pPr>
            <w:r>
              <w:rPr>
                <w:b/>
              </w:rPr>
              <w:t>84</w:t>
            </w:r>
          </w:p>
        </w:tc>
      </w:tr>
      <w:tr w:rsidR="00594B5F" w:rsidTr="00F31B40">
        <w:tc>
          <w:tcPr>
            <w:tcW w:w="5210" w:type="dxa"/>
          </w:tcPr>
          <w:p w:rsidR="00594B5F" w:rsidRDefault="00594B5F" w:rsidP="00F31B40">
            <w:pPr>
              <w:jc w:val="both"/>
              <w:rPr>
                <w:b/>
              </w:rPr>
            </w:pPr>
            <w:r w:rsidRPr="0073563A">
              <w:t>удовлетворен частично</w:t>
            </w:r>
          </w:p>
        </w:tc>
        <w:tc>
          <w:tcPr>
            <w:tcW w:w="5210" w:type="dxa"/>
          </w:tcPr>
          <w:p w:rsidR="00594B5F" w:rsidRDefault="00594B5F" w:rsidP="00F31B40">
            <w:pPr>
              <w:jc w:val="both"/>
              <w:rPr>
                <w:b/>
              </w:rPr>
            </w:pPr>
            <w:r>
              <w:rPr>
                <w:b/>
              </w:rPr>
              <w:t>39</w:t>
            </w:r>
          </w:p>
        </w:tc>
      </w:tr>
      <w:tr w:rsidR="00594B5F" w:rsidTr="00F31B40">
        <w:tc>
          <w:tcPr>
            <w:tcW w:w="5210" w:type="dxa"/>
          </w:tcPr>
          <w:p w:rsidR="00594B5F" w:rsidRDefault="00594B5F" w:rsidP="00F31B40">
            <w:pPr>
              <w:jc w:val="both"/>
              <w:rPr>
                <w:b/>
              </w:rPr>
            </w:pPr>
            <w:r w:rsidRPr="0073563A">
              <w:t>не удовлетворен</w:t>
            </w:r>
          </w:p>
        </w:tc>
        <w:tc>
          <w:tcPr>
            <w:tcW w:w="5210" w:type="dxa"/>
          </w:tcPr>
          <w:p w:rsidR="00594B5F" w:rsidRDefault="00594B5F" w:rsidP="00F31B40">
            <w:pPr>
              <w:jc w:val="both"/>
              <w:rPr>
                <w:b/>
              </w:rPr>
            </w:pPr>
            <w:r>
              <w:rPr>
                <w:b/>
              </w:rPr>
              <w:t>7</w:t>
            </w:r>
          </w:p>
        </w:tc>
      </w:tr>
    </w:tbl>
    <w:p w:rsidR="00594B5F" w:rsidRPr="0073563A" w:rsidRDefault="00594B5F" w:rsidP="00594B5F">
      <w:pPr>
        <w:spacing w:after="0" w:line="240" w:lineRule="auto"/>
        <w:jc w:val="both"/>
        <w:rPr>
          <w:sz w:val="28"/>
        </w:rPr>
      </w:pPr>
    </w:p>
    <w:p w:rsidR="00594B5F" w:rsidRDefault="00594B5F" w:rsidP="00594B5F">
      <w:pPr>
        <w:pStyle w:val="a3"/>
        <w:numPr>
          <w:ilvl w:val="0"/>
          <w:numId w:val="23"/>
        </w:numPr>
        <w:tabs>
          <w:tab w:val="left" w:pos="720"/>
        </w:tabs>
        <w:spacing w:after="0" w:line="240" w:lineRule="auto"/>
        <w:jc w:val="both"/>
        <w:rPr>
          <w:rFonts w:ascii="Times New Roman" w:hAnsi="Times New Roman"/>
          <w:b/>
          <w:bCs/>
          <w:color w:val="000000"/>
          <w:sz w:val="28"/>
          <w:szCs w:val="28"/>
          <w:shd w:val="clear" w:color="auto" w:fill="FFFFFF"/>
        </w:rPr>
      </w:pPr>
      <w:r w:rsidRPr="0073563A">
        <w:rPr>
          <w:rFonts w:ascii="Times New Roman" w:hAnsi="Times New Roman"/>
          <w:b/>
          <w:bCs/>
          <w:color w:val="000000"/>
          <w:sz w:val="28"/>
          <w:szCs w:val="28"/>
          <w:shd w:val="clear" w:color="auto" w:fill="FFFFFF"/>
        </w:rPr>
        <w:t xml:space="preserve">Созданы ли в детском саду  условия для сохранения здоровья детей? </w:t>
      </w:r>
    </w:p>
    <w:tbl>
      <w:tblPr>
        <w:tblStyle w:val="ab"/>
        <w:tblW w:w="0" w:type="auto"/>
        <w:tblInd w:w="720" w:type="dxa"/>
        <w:tblLook w:val="04A0" w:firstRow="1" w:lastRow="0" w:firstColumn="1" w:lastColumn="0" w:noHBand="0" w:noVBand="1"/>
      </w:tblPr>
      <w:tblGrid>
        <w:gridCol w:w="4420"/>
        <w:gridCol w:w="4431"/>
      </w:tblGrid>
      <w:tr w:rsidR="00594B5F" w:rsidTr="00F31B40">
        <w:tc>
          <w:tcPr>
            <w:tcW w:w="5210" w:type="dxa"/>
          </w:tcPr>
          <w:p w:rsidR="00594B5F" w:rsidRPr="0073563A" w:rsidRDefault="00594B5F" w:rsidP="00F31B40">
            <w:pPr>
              <w:jc w:val="both"/>
            </w:pPr>
          </w:p>
        </w:tc>
        <w:tc>
          <w:tcPr>
            <w:tcW w:w="5210" w:type="dxa"/>
          </w:tcPr>
          <w:p w:rsidR="00594B5F" w:rsidRDefault="00594B5F" w:rsidP="00F31B40">
            <w:pPr>
              <w:pStyle w:val="a3"/>
              <w:tabs>
                <w:tab w:val="left" w:pos="720"/>
              </w:tabs>
              <w:ind w:left="0"/>
              <w:jc w:val="both"/>
              <w:rPr>
                <w:rFonts w:ascii="Times New Roman" w:hAnsi="Times New Roman"/>
                <w:b/>
                <w:bCs/>
                <w:color w:val="000000"/>
                <w:sz w:val="28"/>
                <w:szCs w:val="28"/>
                <w:shd w:val="clear" w:color="auto" w:fill="FFFFFF"/>
              </w:rPr>
            </w:pPr>
            <w:r>
              <w:rPr>
                <w:rFonts w:ascii="Times New Roman" w:hAnsi="Times New Roman"/>
                <w:b/>
                <w:sz w:val="28"/>
                <w:szCs w:val="28"/>
              </w:rPr>
              <w:t>Количество респондентов</w:t>
            </w:r>
          </w:p>
        </w:tc>
      </w:tr>
      <w:tr w:rsidR="00594B5F" w:rsidTr="00F31B40">
        <w:tc>
          <w:tcPr>
            <w:tcW w:w="5210" w:type="dxa"/>
          </w:tcPr>
          <w:p w:rsidR="00594B5F" w:rsidRPr="00D474AD" w:rsidRDefault="00594B5F" w:rsidP="00F31B40">
            <w:pPr>
              <w:jc w:val="both"/>
            </w:pPr>
            <w:r w:rsidRPr="0073563A">
              <w:t>да, здоровье детей является приоритетом в работе детского сада</w:t>
            </w:r>
          </w:p>
        </w:tc>
        <w:tc>
          <w:tcPr>
            <w:tcW w:w="5210" w:type="dxa"/>
          </w:tcPr>
          <w:p w:rsidR="00594B5F" w:rsidRDefault="00594B5F" w:rsidP="00F31B40">
            <w:pPr>
              <w:pStyle w:val="a3"/>
              <w:tabs>
                <w:tab w:val="left" w:pos="720"/>
              </w:tabs>
              <w:ind w:left="0"/>
              <w:jc w:val="both"/>
              <w:rPr>
                <w:rFonts w:ascii="Times New Roman" w:hAnsi="Times New Roman"/>
                <w:b/>
                <w:bCs/>
                <w:color w:val="000000"/>
                <w:sz w:val="28"/>
                <w:szCs w:val="28"/>
                <w:shd w:val="clear" w:color="auto" w:fill="FFFFFF"/>
              </w:rPr>
            </w:pPr>
            <w:r>
              <w:rPr>
                <w:rFonts w:ascii="Times New Roman" w:hAnsi="Times New Roman"/>
                <w:b/>
                <w:bCs/>
                <w:color w:val="000000"/>
                <w:sz w:val="28"/>
                <w:szCs w:val="28"/>
                <w:shd w:val="clear" w:color="auto" w:fill="FFFFFF"/>
              </w:rPr>
              <w:t>82</w:t>
            </w:r>
          </w:p>
        </w:tc>
      </w:tr>
      <w:tr w:rsidR="00594B5F" w:rsidTr="00F31B40">
        <w:tc>
          <w:tcPr>
            <w:tcW w:w="5210" w:type="dxa"/>
          </w:tcPr>
          <w:p w:rsidR="00594B5F" w:rsidRDefault="00594B5F" w:rsidP="00F31B40">
            <w:pPr>
              <w:pStyle w:val="a3"/>
              <w:tabs>
                <w:tab w:val="left" w:pos="720"/>
              </w:tabs>
              <w:ind w:left="0"/>
              <w:jc w:val="both"/>
              <w:rPr>
                <w:rFonts w:ascii="Times New Roman" w:hAnsi="Times New Roman"/>
                <w:b/>
                <w:bCs/>
                <w:color w:val="000000"/>
                <w:sz w:val="28"/>
                <w:szCs w:val="28"/>
                <w:shd w:val="clear" w:color="auto" w:fill="FFFFFF"/>
              </w:rPr>
            </w:pPr>
            <w:r w:rsidRPr="0073563A">
              <w:rPr>
                <w:rFonts w:ascii="Times New Roman" w:hAnsi="Times New Roman"/>
                <w:sz w:val="28"/>
                <w:szCs w:val="28"/>
              </w:rPr>
              <w:t>санитарные нормы соблюдаются, но не более того</w:t>
            </w:r>
          </w:p>
        </w:tc>
        <w:tc>
          <w:tcPr>
            <w:tcW w:w="5210" w:type="dxa"/>
          </w:tcPr>
          <w:p w:rsidR="00594B5F" w:rsidRDefault="00594B5F" w:rsidP="00F31B40">
            <w:pPr>
              <w:pStyle w:val="a3"/>
              <w:tabs>
                <w:tab w:val="left" w:pos="720"/>
              </w:tabs>
              <w:ind w:left="0"/>
              <w:jc w:val="both"/>
              <w:rPr>
                <w:rFonts w:ascii="Times New Roman" w:hAnsi="Times New Roman"/>
                <w:b/>
                <w:bCs/>
                <w:color w:val="000000"/>
                <w:sz w:val="28"/>
                <w:szCs w:val="28"/>
                <w:shd w:val="clear" w:color="auto" w:fill="FFFFFF"/>
              </w:rPr>
            </w:pPr>
            <w:r>
              <w:rPr>
                <w:rFonts w:ascii="Times New Roman" w:hAnsi="Times New Roman"/>
                <w:b/>
                <w:bCs/>
                <w:color w:val="000000"/>
                <w:sz w:val="28"/>
                <w:szCs w:val="28"/>
                <w:shd w:val="clear" w:color="auto" w:fill="FFFFFF"/>
              </w:rPr>
              <w:t>47</w:t>
            </w:r>
          </w:p>
        </w:tc>
      </w:tr>
      <w:tr w:rsidR="00594B5F" w:rsidTr="00F31B40">
        <w:tc>
          <w:tcPr>
            <w:tcW w:w="5210" w:type="dxa"/>
          </w:tcPr>
          <w:p w:rsidR="00594B5F" w:rsidRDefault="00594B5F" w:rsidP="00F31B40">
            <w:pPr>
              <w:pStyle w:val="a3"/>
              <w:tabs>
                <w:tab w:val="left" w:pos="720"/>
              </w:tabs>
              <w:ind w:left="0"/>
              <w:jc w:val="both"/>
              <w:rPr>
                <w:rFonts w:ascii="Times New Roman" w:hAnsi="Times New Roman"/>
                <w:b/>
                <w:bCs/>
                <w:color w:val="000000"/>
                <w:sz w:val="28"/>
                <w:szCs w:val="28"/>
                <w:shd w:val="clear" w:color="auto" w:fill="FFFFFF"/>
              </w:rPr>
            </w:pPr>
            <w:r w:rsidRPr="0073563A">
              <w:rPr>
                <w:rFonts w:ascii="Times New Roman" w:hAnsi="Times New Roman"/>
                <w:sz w:val="28"/>
                <w:szCs w:val="28"/>
              </w:rPr>
              <w:t>условия пребывания в детском саду ухудшают здоровье детей</w:t>
            </w:r>
          </w:p>
        </w:tc>
        <w:tc>
          <w:tcPr>
            <w:tcW w:w="5210" w:type="dxa"/>
          </w:tcPr>
          <w:p w:rsidR="00594B5F" w:rsidRDefault="00594B5F" w:rsidP="00F31B40">
            <w:pPr>
              <w:pStyle w:val="a3"/>
              <w:tabs>
                <w:tab w:val="left" w:pos="720"/>
              </w:tabs>
              <w:ind w:left="0"/>
              <w:jc w:val="both"/>
              <w:rPr>
                <w:rFonts w:ascii="Times New Roman" w:hAnsi="Times New Roman"/>
                <w:b/>
                <w:bCs/>
                <w:color w:val="000000"/>
                <w:sz w:val="28"/>
                <w:szCs w:val="28"/>
                <w:shd w:val="clear" w:color="auto" w:fill="FFFFFF"/>
              </w:rPr>
            </w:pPr>
            <w:r>
              <w:rPr>
                <w:rFonts w:ascii="Times New Roman" w:hAnsi="Times New Roman"/>
                <w:b/>
                <w:bCs/>
                <w:color w:val="000000"/>
                <w:sz w:val="28"/>
                <w:szCs w:val="28"/>
                <w:shd w:val="clear" w:color="auto" w:fill="FFFFFF"/>
              </w:rPr>
              <w:t>1</w:t>
            </w:r>
          </w:p>
        </w:tc>
      </w:tr>
    </w:tbl>
    <w:p w:rsidR="00594B5F" w:rsidRPr="003C4C1F" w:rsidRDefault="00594B5F" w:rsidP="00594B5F">
      <w:pPr>
        <w:spacing w:after="0" w:line="240" w:lineRule="auto"/>
        <w:ind w:firstLine="709"/>
        <w:jc w:val="both"/>
        <w:rPr>
          <w:sz w:val="28"/>
        </w:rPr>
      </w:pPr>
    </w:p>
    <w:p w:rsidR="00594B5F" w:rsidRPr="00D4310B" w:rsidRDefault="00594B5F" w:rsidP="00594B5F">
      <w:pPr>
        <w:pStyle w:val="a3"/>
        <w:numPr>
          <w:ilvl w:val="0"/>
          <w:numId w:val="23"/>
        </w:numPr>
        <w:tabs>
          <w:tab w:val="left" w:pos="720"/>
        </w:tabs>
        <w:spacing w:after="0" w:line="240" w:lineRule="auto"/>
        <w:jc w:val="both"/>
        <w:rPr>
          <w:rFonts w:ascii="Times New Roman" w:hAnsi="Times New Roman"/>
          <w:b/>
          <w:sz w:val="28"/>
          <w:szCs w:val="28"/>
        </w:rPr>
      </w:pPr>
      <w:r w:rsidRPr="00D4310B">
        <w:rPr>
          <w:rFonts w:ascii="Times New Roman" w:hAnsi="Times New Roman"/>
          <w:b/>
          <w:sz w:val="28"/>
          <w:szCs w:val="28"/>
        </w:rPr>
        <w:t>В какой степени Вы знакомы с образовательной программой  детского сада, который посещает Ваш ребенок?</w:t>
      </w:r>
    </w:p>
    <w:tbl>
      <w:tblPr>
        <w:tblStyle w:val="ab"/>
        <w:tblW w:w="0" w:type="auto"/>
        <w:tblInd w:w="720" w:type="dxa"/>
        <w:tblLook w:val="04A0" w:firstRow="1" w:lastRow="0" w:firstColumn="1" w:lastColumn="0" w:noHBand="0" w:noVBand="1"/>
      </w:tblPr>
      <w:tblGrid>
        <w:gridCol w:w="4429"/>
        <w:gridCol w:w="4422"/>
      </w:tblGrid>
      <w:tr w:rsidR="00594B5F" w:rsidTr="00F31B40">
        <w:tc>
          <w:tcPr>
            <w:tcW w:w="5210" w:type="dxa"/>
          </w:tcPr>
          <w:p w:rsidR="00594B5F" w:rsidRPr="0073563A" w:rsidRDefault="00594B5F" w:rsidP="00F31B40">
            <w:pPr>
              <w:pStyle w:val="a3"/>
              <w:tabs>
                <w:tab w:val="left" w:pos="720"/>
              </w:tabs>
              <w:ind w:left="0"/>
              <w:jc w:val="both"/>
              <w:rPr>
                <w:rFonts w:ascii="Times New Roman" w:hAnsi="Times New Roman"/>
                <w:sz w:val="28"/>
                <w:szCs w:val="28"/>
              </w:rPr>
            </w:pPr>
          </w:p>
        </w:tc>
        <w:tc>
          <w:tcPr>
            <w:tcW w:w="5210" w:type="dxa"/>
          </w:tcPr>
          <w:p w:rsidR="00594B5F" w:rsidRDefault="00594B5F" w:rsidP="00F31B40">
            <w:pPr>
              <w:pStyle w:val="a3"/>
              <w:tabs>
                <w:tab w:val="left" w:pos="720"/>
              </w:tabs>
              <w:ind w:left="0"/>
              <w:jc w:val="both"/>
              <w:rPr>
                <w:rFonts w:ascii="Times New Roman" w:hAnsi="Times New Roman"/>
                <w:b/>
                <w:sz w:val="28"/>
                <w:szCs w:val="28"/>
              </w:rPr>
            </w:pPr>
            <w:r>
              <w:rPr>
                <w:rFonts w:ascii="Times New Roman" w:hAnsi="Times New Roman"/>
                <w:b/>
                <w:sz w:val="28"/>
                <w:szCs w:val="28"/>
              </w:rPr>
              <w:t>Количество респондентов</w:t>
            </w:r>
          </w:p>
        </w:tc>
      </w:tr>
      <w:tr w:rsidR="00594B5F" w:rsidTr="00F31B40">
        <w:tc>
          <w:tcPr>
            <w:tcW w:w="5210" w:type="dxa"/>
          </w:tcPr>
          <w:p w:rsidR="00594B5F" w:rsidRDefault="00594B5F" w:rsidP="00F31B40">
            <w:pPr>
              <w:pStyle w:val="a3"/>
              <w:tabs>
                <w:tab w:val="left" w:pos="720"/>
              </w:tabs>
              <w:ind w:left="0"/>
              <w:jc w:val="both"/>
              <w:rPr>
                <w:rFonts w:ascii="Times New Roman" w:hAnsi="Times New Roman"/>
                <w:b/>
                <w:sz w:val="28"/>
                <w:szCs w:val="28"/>
              </w:rPr>
            </w:pPr>
            <w:r w:rsidRPr="0073563A">
              <w:rPr>
                <w:rFonts w:ascii="Times New Roman" w:hAnsi="Times New Roman"/>
                <w:sz w:val="28"/>
                <w:szCs w:val="28"/>
              </w:rPr>
              <w:t>знаком хорошо</w:t>
            </w:r>
          </w:p>
        </w:tc>
        <w:tc>
          <w:tcPr>
            <w:tcW w:w="5210" w:type="dxa"/>
          </w:tcPr>
          <w:p w:rsidR="00594B5F" w:rsidRDefault="00594B5F" w:rsidP="00F31B40">
            <w:pPr>
              <w:pStyle w:val="a3"/>
              <w:tabs>
                <w:tab w:val="left" w:pos="720"/>
              </w:tabs>
              <w:ind w:left="0"/>
              <w:jc w:val="both"/>
              <w:rPr>
                <w:rFonts w:ascii="Times New Roman" w:hAnsi="Times New Roman"/>
                <w:b/>
                <w:sz w:val="28"/>
                <w:szCs w:val="28"/>
              </w:rPr>
            </w:pPr>
            <w:r>
              <w:rPr>
                <w:rFonts w:ascii="Times New Roman" w:hAnsi="Times New Roman"/>
                <w:b/>
                <w:sz w:val="28"/>
                <w:szCs w:val="28"/>
              </w:rPr>
              <w:t>76</w:t>
            </w:r>
          </w:p>
        </w:tc>
      </w:tr>
      <w:tr w:rsidR="00594B5F" w:rsidTr="00F31B40">
        <w:tc>
          <w:tcPr>
            <w:tcW w:w="5210" w:type="dxa"/>
          </w:tcPr>
          <w:p w:rsidR="00594B5F" w:rsidRDefault="00594B5F" w:rsidP="00F31B40">
            <w:pPr>
              <w:pStyle w:val="a3"/>
              <w:tabs>
                <w:tab w:val="left" w:pos="720"/>
              </w:tabs>
              <w:ind w:left="0"/>
              <w:jc w:val="both"/>
              <w:rPr>
                <w:rFonts w:ascii="Times New Roman" w:hAnsi="Times New Roman"/>
                <w:b/>
                <w:sz w:val="28"/>
                <w:szCs w:val="28"/>
              </w:rPr>
            </w:pPr>
            <w:r w:rsidRPr="0073563A">
              <w:rPr>
                <w:rFonts w:ascii="Times New Roman" w:hAnsi="Times New Roman"/>
                <w:sz w:val="28"/>
                <w:szCs w:val="28"/>
              </w:rPr>
              <w:t>имею общее представление</w:t>
            </w:r>
          </w:p>
        </w:tc>
        <w:tc>
          <w:tcPr>
            <w:tcW w:w="5210" w:type="dxa"/>
          </w:tcPr>
          <w:p w:rsidR="00594B5F" w:rsidRDefault="00594B5F" w:rsidP="00F31B40">
            <w:pPr>
              <w:pStyle w:val="a3"/>
              <w:tabs>
                <w:tab w:val="left" w:pos="720"/>
              </w:tabs>
              <w:ind w:left="0"/>
              <w:jc w:val="both"/>
              <w:rPr>
                <w:rFonts w:ascii="Times New Roman" w:hAnsi="Times New Roman"/>
                <w:b/>
                <w:sz w:val="28"/>
                <w:szCs w:val="28"/>
              </w:rPr>
            </w:pPr>
            <w:r>
              <w:rPr>
                <w:rFonts w:ascii="Times New Roman" w:hAnsi="Times New Roman"/>
                <w:b/>
                <w:sz w:val="28"/>
                <w:szCs w:val="28"/>
              </w:rPr>
              <w:t>49</w:t>
            </w:r>
          </w:p>
        </w:tc>
      </w:tr>
      <w:tr w:rsidR="00594B5F" w:rsidTr="00F31B40">
        <w:tc>
          <w:tcPr>
            <w:tcW w:w="5210" w:type="dxa"/>
          </w:tcPr>
          <w:p w:rsidR="00594B5F" w:rsidRDefault="00594B5F" w:rsidP="00F31B40">
            <w:pPr>
              <w:pStyle w:val="a3"/>
              <w:tabs>
                <w:tab w:val="left" w:pos="720"/>
              </w:tabs>
              <w:ind w:left="0"/>
              <w:jc w:val="both"/>
              <w:rPr>
                <w:rFonts w:ascii="Times New Roman" w:hAnsi="Times New Roman"/>
                <w:b/>
                <w:sz w:val="28"/>
                <w:szCs w:val="28"/>
              </w:rPr>
            </w:pPr>
            <w:r w:rsidRPr="0073563A">
              <w:rPr>
                <w:rFonts w:ascii="Times New Roman" w:hAnsi="Times New Roman"/>
                <w:sz w:val="28"/>
                <w:szCs w:val="28"/>
              </w:rPr>
              <w:t>не знаком</w:t>
            </w:r>
          </w:p>
        </w:tc>
        <w:tc>
          <w:tcPr>
            <w:tcW w:w="5210" w:type="dxa"/>
          </w:tcPr>
          <w:p w:rsidR="00594B5F" w:rsidRDefault="00594B5F" w:rsidP="00F31B40">
            <w:pPr>
              <w:pStyle w:val="a3"/>
              <w:tabs>
                <w:tab w:val="left" w:pos="720"/>
              </w:tabs>
              <w:ind w:left="0"/>
              <w:jc w:val="both"/>
              <w:rPr>
                <w:rFonts w:ascii="Times New Roman" w:hAnsi="Times New Roman"/>
                <w:b/>
                <w:sz w:val="28"/>
                <w:szCs w:val="28"/>
              </w:rPr>
            </w:pPr>
            <w:r>
              <w:rPr>
                <w:rFonts w:ascii="Times New Roman" w:hAnsi="Times New Roman"/>
                <w:b/>
                <w:sz w:val="28"/>
                <w:szCs w:val="28"/>
              </w:rPr>
              <w:t>5</w:t>
            </w:r>
          </w:p>
        </w:tc>
      </w:tr>
    </w:tbl>
    <w:p w:rsidR="00594B5F" w:rsidRDefault="00594B5F" w:rsidP="00594B5F">
      <w:pPr>
        <w:spacing w:after="0" w:line="240" w:lineRule="auto"/>
        <w:ind w:firstLine="709"/>
        <w:jc w:val="both"/>
        <w:rPr>
          <w:sz w:val="28"/>
        </w:rPr>
      </w:pPr>
    </w:p>
    <w:p w:rsidR="00594B5F" w:rsidRDefault="00594B5F" w:rsidP="00594B5F">
      <w:pPr>
        <w:spacing w:after="0" w:line="240" w:lineRule="auto"/>
        <w:ind w:firstLine="709"/>
        <w:jc w:val="both"/>
        <w:rPr>
          <w:sz w:val="28"/>
        </w:rPr>
      </w:pPr>
      <w:r w:rsidRPr="003C4C1F">
        <w:rPr>
          <w:sz w:val="28"/>
        </w:rPr>
        <w:t xml:space="preserve">По результатам анкетирования родителей в МАДОУ </w:t>
      </w:r>
      <w:r>
        <w:rPr>
          <w:sz w:val="28"/>
        </w:rPr>
        <w:t xml:space="preserve">№ </w:t>
      </w:r>
      <w:r>
        <w:rPr>
          <w:sz w:val="28"/>
        </w:rPr>
        <w:t>9</w:t>
      </w:r>
      <w:r>
        <w:rPr>
          <w:sz w:val="28"/>
        </w:rPr>
        <w:t xml:space="preserve"> </w:t>
      </w:r>
      <w:r w:rsidRPr="003C4C1F">
        <w:rPr>
          <w:sz w:val="28"/>
        </w:rPr>
        <w:t xml:space="preserve"> установлено, что удовлетворенность родителей качеством образовательных услуг</w:t>
      </w:r>
      <w:r>
        <w:rPr>
          <w:sz w:val="28"/>
        </w:rPr>
        <w:t xml:space="preserve"> ДОУ составила 90 %.</w:t>
      </w:r>
    </w:p>
    <w:p w:rsidR="00594B5F" w:rsidRPr="00321960" w:rsidRDefault="00594B5F" w:rsidP="00594B5F">
      <w:pPr>
        <w:spacing w:after="0" w:line="240" w:lineRule="auto"/>
        <w:ind w:firstLine="709"/>
        <w:jc w:val="both"/>
        <w:rPr>
          <w:sz w:val="28"/>
        </w:rPr>
      </w:pPr>
      <w:r w:rsidRPr="00321960">
        <w:rPr>
          <w:sz w:val="28"/>
        </w:rPr>
        <w:lastRenderedPageBreak/>
        <w:t>Данный анализ позволяет выявить проблемы в работе ДОУ и определить пути развития, а также формы эффективного взаимодействия с семьями воспитанников. Наиболее эффективные формы работы: совместная организация итоговых мероприятий к тематическим неделям, организация традиционных семейных посиделок, праздник «Новый год», Масленица, посвященный Дню матери и 8 марта, тематические родительские собрания в форме деловых игр и игр КВН, выставки-ярмарки «Щедрая осень», «Пасхальная неделя», участие в конкурсах «Новогодняя игрушка» и др.</w:t>
      </w:r>
    </w:p>
    <w:p w:rsidR="00594B5F" w:rsidRDefault="00594B5F" w:rsidP="00594B5F">
      <w:pPr>
        <w:spacing w:after="0" w:line="240" w:lineRule="auto"/>
        <w:ind w:firstLine="709"/>
        <w:jc w:val="both"/>
        <w:rPr>
          <w:sz w:val="28"/>
        </w:rPr>
      </w:pPr>
      <w:r w:rsidRPr="00321960">
        <w:rPr>
          <w:sz w:val="28"/>
        </w:rPr>
        <w:t>В результате организованной работы по воспитательно-образовательной деятельности в ДОУ была выстроена плодотворная и эффективная работа между всеми участниками образовательного процесса. Эффективность деятельности подтверждается не только результатами аналитических справок, но и профессиональной активностью педагогов, творческой активностью детей, семей воспитанников, о чем свидетельствуют активное участие в конкурсах различного уровня, се</w:t>
      </w:r>
      <w:r>
        <w:rPr>
          <w:sz w:val="28"/>
        </w:rPr>
        <w:t xml:space="preserve">минарах, </w:t>
      </w:r>
      <w:proofErr w:type="spellStart"/>
      <w:r>
        <w:rPr>
          <w:sz w:val="28"/>
        </w:rPr>
        <w:t>вебинарах</w:t>
      </w:r>
      <w:proofErr w:type="spellEnd"/>
      <w:r>
        <w:rPr>
          <w:sz w:val="28"/>
        </w:rPr>
        <w:t>, публикациях.</w:t>
      </w:r>
    </w:p>
    <w:p w:rsidR="00594B5F" w:rsidRDefault="00594B5F" w:rsidP="00594B5F">
      <w:pPr>
        <w:spacing w:after="0" w:line="240" w:lineRule="auto"/>
        <w:ind w:firstLine="709"/>
        <w:jc w:val="both"/>
        <w:rPr>
          <w:sz w:val="28"/>
        </w:rPr>
      </w:pPr>
      <w:r w:rsidRPr="00321960">
        <w:rPr>
          <w:sz w:val="28"/>
        </w:rPr>
        <w:t xml:space="preserve">Таким образом, в результате правильно построенного образовательного процесса, созданных условий и знания </w:t>
      </w:r>
      <w:r>
        <w:rPr>
          <w:sz w:val="28"/>
        </w:rPr>
        <w:t>технологий</w:t>
      </w:r>
      <w:r w:rsidRPr="00321960">
        <w:rPr>
          <w:sz w:val="28"/>
        </w:rPr>
        <w:t xml:space="preserve"> дошкольное учреждение получает высоки</w:t>
      </w:r>
      <w:r>
        <w:rPr>
          <w:sz w:val="28"/>
        </w:rPr>
        <w:t xml:space="preserve">е результаты своей деятельности. </w:t>
      </w:r>
      <w:bookmarkStart w:id="4" w:name="_Toc98256"/>
    </w:p>
    <w:bookmarkEnd w:id="4"/>
    <w:p w:rsidR="00594B5F" w:rsidRDefault="00594B5F" w:rsidP="00594B5F">
      <w:pPr>
        <w:spacing w:after="0" w:line="240" w:lineRule="auto"/>
        <w:ind w:firstLine="709"/>
        <w:jc w:val="center"/>
        <w:rPr>
          <w:b/>
          <w:sz w:val="28"/>
        </w:rPr>
      </w:pPr>
      <w:r w:rsidRPr="006466E0">
        <w:rPr>
          <w:b/>
          <w:sz w:val="28"/>
        </w:rPr>
        <w:t xml:space="preserve">Анализ работы по охране жизни и здоровья детей </w:t>
      </w:r>
    </w:p>
    <w:p w:rsidR="00594B5F" w:rsidRDefault="00594B5F" w:rsidP="00594B5F">
      <w:pPr>
        <w:spacing w:after="0" w:line="240" w:lineRule="auto"/>
        <w:ind w:firstLine="709"/>
        <w:jc w:val="center"/>
        <w:rPr>
          <w:b/>
          <w:sz w:val="28"/>
        </w:rPr>
      </w:pPr>
      <w:r w:rsidRPr="006466E0">
        <w:rPr>
          <w:b/>
          <w:sz w:val="28"/>
        </w:rPr>
        <w:t>Физического развития детей.</w:t>
      </w:r>
    </w:p>
    <w:p w:rsidR="00594B5F" w:rsidRDefault="00594B5F" w:rsidP="00594B5F">
      <w:pPr>
        <w:spacing w:after="0" w:line="240" w:lineRule="auto"/>
        <w:ind w:firstLine="709"/>
        <w:jc w:val="both"/>
        <w:rPr>
          <w:sz w:val="28"/>
        </w:rPr>
      </w:pPr>
      <w:r w:rsidRPr="000447D5">
        <w:rPr>
          <w:sz w:val="28"/>
        </w:rPr>
        <w:t xml:space="preserve"> С</w:t>
      </w:r>
      <w:r>
        <w:rPr>
          <w:sz w:val="28"/>
        </w:rPr>
        <w:t xml:space="preserve"> </w:t>
      </w:r>
      <w:r w:rsidRPr="000447D5">
        <w:rPr>
          <w:sz w:val="28"/>
        </w:rPr>
        <w:t xml:space="preserve">целью совершенствования взаимодействия коллектива дошкольного учреждения в вопросах эффективного решения задач физического воспитания и оздоровления дошкольников, поиска </w:t>
      </w:r>
      <w:r>
        <w:rPr>
          <w:sz w:val="28"/>
        </w:rPr>
        <w:t>оптимальных форм работы была разработана система физкультурно-оздоровительных мероприятий, согласно которой работа осуществлялась в нескольких направлениях. С детьми организовывались физкультурные занятия, утренняя гимнастика, подвижные игры, физкультминутки и игровые физкультурные паузы между образовательной деятельностью, экскурсии. С педагогами ДОУ проводились мероприятия по формированию представлений о здоровом образе жизни, организации рациональной  двигательной активности детей, созданию  условий для реализации оздоровительных режимов. С родителями  была организована совместная работа по укреплению здоровья детей. С этой целью проводились разнообразные мероприятия: оформление информационных стендов в группах,  организация родительских собраний, физкультурны</w:t>
      </w:r>
      <w:r>
        <w:rPr>
          <w:sz w:val="28"/>
        </w:rPr>
        <w:t>й досуг совместно с родителями</w:t>
      </w:r>
      <w:proofErr w:type="gramStart"/>
      <w:r>
        <w:rPr>
          <w:sz w:val="28"/>
        </w:rPr>
        <w:t xml:space="preserve"> </w:t>
      </w:r>
      <w:r>
        <w:rPr>
          <w:sz w:val="28"/>
        </w:rPr>
        <w:t>,</w:t>
      </w:r>
      <w:proofErr w:type="gramEnd"/>
      <w:r>
        <w:rPr>
          <w:sz w:val="28"/>
        </w:rPr>
        <w:t xml:space="preserve"> консультации, семинары-практикумы, общие родительские собрания и другие мероприятия.</w:t>
      </w:r>
    </w:p>
    <w:p w:rsidR="00594B5F" w:rsidRDefault="00594B5F" w:rsidP="00594B5F">
      <w:pPr>
        <w:spacing w:after="0" w:line="240" w:lineRule="auto"/>
        <w:ind w:firstLine="709"/>
        <w:jc w:val="both"/>
        <w:rPr>
          <w:sz w:val="28"/>
        </w:rPr>
      </w:pPr>
      <w:r>
        <w:rPr>
          <w:sz w:val="28"/>
        </w:rPr>
        <w:t>Работа в детском саду по физкультурно-оздоровительному направлению строиться на основе результатов диагностического обследования, с учетом индивидуальных особенностей, состояния здоровья каждого ребенка, анализа заболеваемости и посещаемости детей ДОУ. Инструктором по физической культуре проводилось обследование физического развития детей дошкольного возраста. Следует отметить положительную динамику показателей физической подготовленности</w:t>
      </w:r>
      <w:proofErr w:type="gramStart"/>
      <w:r>
        <w:rPr>
          <w:sz w:val="28"/>
        </w:rPr>
        <w:t>..</w:t>
      </w:r>
      <w:proofErr w:type="gramEnd"/>
    </w:p>
    <w:p w:rsidR="00594B5F" w:rsidRDefault="00594B5F" w:rsidP="00594B5F">
      <w:pPr>
        <w:spacing w:after="0" w:line="240" w:lineRule="auto"/>
        <w:ind w:firstLine="709"/>
        <w:jc w:val="both"/>
        <w:rPr>
          <w:sz w:val="28"/>
        </w:rPr>
      </w:pPr>
      <w:r>
        <w:rPr>
          <w:sz w:val="28"/>
        </w:rPr>
        <w:lastRenderedPageBreak/>
        <w:t>Осуществляется многоплановая работа по проведению профилактических мероприятий: используются естественные и искусственные факторы закаливания, витаминотерапия, различные формы организации двигательной активности (физкультурные занятия, гимнастики, подвижные игры на воздухе), организуются спортивные праздники, дни и недели здоровья.</w:t>
      </w:r>
    </w:p>
    <w:p w:rsidR="00594B5F" w:rsidRDefault="00594B5F" w:rsidP="00594B5F">
      <w:pPr>
        <w:spacing w:after="0" w:line="240" w:lineRule="auto"/>
        <w:ind w:firstLine="709"/>
        <w:jc w:val="both"/>
        <w:rPr>
          <w:sz w:val="28"/>
        </w:rPr>
      </w:pPr>
      <w:r>
        <w:rPr>
          <w:sz w:val="28"/>
        </w:rPr>
        <w:t>Большое значение на благополучие детей оказывает психологический микроклимат в ДОУ, который включает в себя щадящий режим в период адаптации, гармоничные отношения между детьми и сотрудниками.</w:t>
      </w:r>
    </w:p>
    <w:p w:rsidR="00594B5F" w:rsidRDefault="00594B5F" w:rsidP="00594B5F">
      <w:pPr>
        <w:spacing w:after="0" w:line="240" w:lineRule="auto"/>
        <w:ind w:firstLine="709"/>
        <w:jc w:val="both"/>
        <w:rPr>
          <w:sz w:val="28"/>
        </w:rPr>
      </w:pPr>
      <w:r w:rsidRPr="006466E0">
        <w:rPr>
          <w:sz w:val="28"/>
        </w:rPr>
        <w:t>Питание  также является одним из важнейших факторов, определяющих здоровье детей, способствует профилактике заболеваний, повышению работоспособности и успеваемости, физическому и умственному развитию, создает условия для адаптации подрастающего поколения к окружающей среде. Калорийность в течение года соответствовала норме, благодаря сбалансированному питанию в соотв</w:t>
      </w:r>
      <w:r>
        <w:rPr>
          <w:sz w:val="28"/>
        </w:rPr>
        <w:t>етствии с действующими нормами.</w:t>
      </w:r>
    </w:p>
    <w:p w:rsidR="00594B5F" w:rsidRPr="006466E0" w:rsidRDefault="00594B5F" w:rsidP="00594B5F">
      <w:pPr>
        <w:spacing w:after="0" w:line="240" w:lineRule="auto"/>
        <w:ind w:firstLine="709"/>
        <w:jc w:val="both"/>
        <w:rPr>
          <w:sz w:val="28"/>
        </w:rPr>
      </w:pPr>
      <w:r w:rsidRPr="006466E0">
        <w:rPr>
          <w:sz w:val="28"/>
        </w:rPr>
        <w:t xml:space="preserve">На физическое развитие детей, их устойчивость к заболеваниям большое влияние оказывает выполнение натуральных норм питания, а также доведение этих норм до каждого ребенка. В течение года ведется </w:t>
      </w:r>
      <w:proofErr w:type="gramStart"/>
      <w:r w:rsidRPr="006466E0">
        <w:rPr>
          <w:sz w:val="28"/>
        </w:rPr>
        <w:t>контроль за</w:t>
      </w:r>
      <w:proofErr w:type="gramEnd"/>
      <w:r w:rsidRPr="006466E0">
        <w:rPr>
          <w:sz w:val="28"/>
        </w:rPr>
        <w:t xml:space="preserve"> организацией питания на группах, в том числе по вопросу доведения норм. В группах педагоги выполняют все требования к организации питания: организуют общение с детьми по поводу вкусовых качеств и пользы блюд; создают комфортную обстановку во время приема пищи; обеспечивают соответствующие санитарно-гигиенические условия; не допускают большого количества пищевых отходов</w:t>
      </w:r>
      <w:r>
        <w:rPr>
          <w:sz w:val="28"/>
        </w:rPr>
        <w:t>.</w:t>
      </w:r>
    </w:p>
    <w:p w:rsidR="00594B5F" w:rsidRPr="007D48BD" w:rsidRDefault="00594B5F" w:rsidP="00594B5F">
      <w:pPr>
        <w:pStyle w:val="1"/>
        <w:spacing w:after="0" w:line="240" w:lineRule="auto"/>
        <w:ind w:left="0" w:firstLine="709"/>
        <w:rPr>
          <w:b/>
          <w:sz w:val="28"/>
          <w:szCs w:val="28"/>
          <w:lang w:val="ru-RU"/>
        </w:rPr>
      </w:pPr>
      <w:bookmarkStart w:id="5" w:name="_Toc98257"/>
      <w:r w:rsidRPr="007D48BD">
        <w:rPr>
          <w:b/>
          <w:sz w:val="28"/>
          <w:szCs w:val="28"/>
          <w:lang w:val="ru-RU"/>
        </w:rPr>
        <w:t>Анализ материально-технической базы ДОУ</w:t>
      </w:r>
      <w:bookmarkEnd w:id="5"/>
    </w:p>
    <w:p w:rsidR="00594B5F" w:rsidRPr="007D48BD" w:rsidRDefault="00594B5F" w:rsidP="00594B5F">
      <w:pPr>
        <w:spacing w:after="0" w:line="240" w:lineRule="auto"/>
        <w:ind w:firstLine="709"/>
        <w:jc w:val="both"/>
        <w:rPr>
          <w:sz w:val="28"/>
        </w:rPr>
      </w:pPr>
      <w:r w:rsidRPr="007D48BD">
        <w:rPr>
          <w:sz w:val="28"/>
        </w:rPr>
        <w:t xml:space="preserve">Состояние материально технической базы ДОУ соответствует требованиям современного уровня образования, требованиям техники безопасности, </w:t>
      </w:r>
      <w:proofErr w:type="spellStart"/>
      <w:r w:rsidRPr="007D48BD">
        <w:rPr>
          <w:sz w:val="28"/>
        </w:rPr>
        <w:t>санитарно</w:t>
      </w:r>
      <w:proofErr w:type="spellEnd"/>
      <w:r w:rsidRPr="007D48BD">
        <w:rPr>
          <w:sz w:val="28"/>
        </w:rPr>
        <w:t xml:space="preserve">— </w:t>
      </w:r>
      <w:proofErr w:type="gramStart"/>
      <w:r w:rsidRPr="007D48BD">
        <w:rPr>
          <w:sz w:val="28"/>
        </w:rPr>
        <w:t>ги</w:t>
      </w:r>
      <w:proofErr w:type="gramEnd"/>
      <w:r w:rsidRPr="007D48BD">
        <w:rPr>
          <w:sz w:val="28"/>
        </w:rPr>
        <w:t>гиеническим нормам, физиологии детей, принципам функционального комфорта.</w:t>
      </w:r>
    </w:p>
    <w:p w:rsidR="00594B5F" w:rsidRPr="007D48BD" w:rsidRDefault="00594B5F" w:rsidP="00594B5F">
      <w:pPr>
        <w:spacing w:after="0" w:line="240" w:lineRule="auto"/>
        <w:ind w:firstLine="709"/>
        <w:jc w:val="both"/>
        <w:rPr>
          <w:sz w:val="28"/>
        </w:rPr>
      </w:pPr>
      <w:proofErr w:type="gramStart"/>
      <w:r w:rsidRPr="007D48BD">
        <w:rPr>
          <w:sz w:val="28"/>
        </w:rPr>
        <w:t>В ДОУ имеется библиотека методической и художественной литературы для детей (хрестоматии для чтения, сказки, стихи, рассказы отечественных и зарубежных писателей), научно-популярная литература (атласы, энциклопедии и т.д.), аудио-видео материалы, репродукции картин, иллюстративный материал, дидактические пособия, демонстрационный и раздаточный материал.</w:t>
      </w:r>
      <w:proofErr w:type="gramEnd"/>
    </w:p>
    <w:p w:rsidR="00594B5F" w:rsidRPr="007D48BD" w:rsidRDefault="00594B5F" w:rsidP="00594B5F">
      <w:pPr>
        <w:spacing w:after="0" w:line="240" w:lineRule="auto"/>
        <w:ind w:firstLine="709"/>
        <w:jc w:val="both"/>
        <w:rPr>
          <w:sz w:val="28"/>
        </w:rPr>
      </w:pPr>
      <w:proofErr w:type="gramStart"/>
      <w:r w:rsidRPr="007D48BD">
        <w:rPr>
          <w:sz w:val="28"/>
        </w:rPr>
        <w:t>Также имеется методическая литература по направлениям развития: социально</w:t>
      </w:r>
      <w:r>
        <w:rPr>
          <w:sz w:val="28"/>
        </w:rPr>
        <w:t>-</w:t>
      </w:r>
      <w:r w:rsidRPr="007D48BD">
        <w:rPr>
          <w:sz w:val="28"/>
        </w:rPr>
        <w:t>личностное, физкультурно-оздоровительное, познавательно-речевое, художественно</w:t>
      </w:r>
      <w:r>
        <w:rPr>
          <w:sz w:val="28"/>
        </w:rPr>
        <w:t>-</w:t>
      </w:r>
      <w:r w:rsidRPr="007D48BD">
        <w:rPr>
          <w:sz w:val="28"/>
        </w:rPr>
        <w:t>эстетическое в соответствие ФГОС ДО; научно-методическая литература, теория и методика организации деятельности дошкольников, специальная психология, дошкольная педагогика и психология, словари.</w:t>
      </w:r>
      <w:proofErr w:type="gramEnd"/>
    </w:p>
    <w:p w:rsidR="00594B5F" w:rsidRPr="007D48BD" w:rsidRDefault="00594B5F" w:rsidP="00594B5F">
      <w:pPr>
        <w:spacing w:after="0" w:line="240" w:lineRule="auto"/>
        <w:ind w:firstLine="709"/>
        <w:jc w:val="both"/>
        <w:rPr>
          <w:sz w:val="28"/>
        </w:rPr>
      </w:pPr>
      <w:r w:rsidRPr="007D48BD">
        <w:rPr>
          <w:sz w:val="28"/>
        </w:rPr>
        <w:lastRenderedPageBreak/>
        <w:t>В фонде периодической литературы ДОУ есть подписные издания для педагогов: «Справочник старшего воспитателя ДОУ», «Справочник педагога-психолога», «Дошкольное воспитание», «</w:t>
      </w:r>
      <w:r>
        <w:rPr>
          <w:sz w:val="28"/>
        </w:rPr>
        <w:t>Все для детского сада</w:t>
      </w:r>
      <w:r w:rsidRPr="007D48BD">
        <w:rPr>
          <w:sz w:val="28"/>
        </w:rPr>
        <w:t>».</w:t>
      </w:r>
    </w:p>
    <w:p w:rsidR="00594B5F" w:rsidRPr="0053204F" w:rsidRDefault="00594B5F" w:rsidP="00594B5F">
      <w:pPr>
        <w:spacing w:after="0" w:line="240" w:lineRule="auto"/>
        <w:ind w:firstLine="709"/>
        <w:jc w:val="both"/>
        <w:rPr>
          <w:sz w:val="28"/>
        </w:rPr>
      </w:pPr>
      <w:r w:rsidRPr="007D48BD">
        <w:rPr>
          <w:sz w:val="28"/>
        </w:rPr>
        <w:t>ДОУ обеспечено современной информационной связью: выхо</w:t>
      </w:r>
      <w:r>
        <w:rPr>
          <w:sz w:val="28"/>
        </w:rPr>
        <w:t xml:space="preserve">д в Интернет, </w:t>
      </w:r>
      <w:r w:rsidRPr="0053204F">
        <w:rPr>
          <w:sz w:val="28"/>
        </w:rPr>
        <w:t>электронная почта, функционирует сайт ДОУ.</w:t>
      </w:r>
    </w:p>
    <w:p w:rsidR="00594B5F" w:rsidRDefault="00594B5F" w:rsidP="00594B5F">
      <w:pPr>
        <w:spacing w:after="0" w:line="240" w:lineRule="auto"/>
        <w:ind w:firstLine="709"/>
        <w:jc w:val="center"/>
        <w:rPr>
          <w:b/>
          <w:sz w:val="28"/>
        </w:rPr>
      </w:pPr>
      <w:r w:rsidRPr="0053204F">
        <w:rPr>
          <w:b/>
          <w:sz w:val="28"/>
        </w:rPr>
        <w:t>Анализ системы управления дошкольным учреждением</w:t>
      </w:r>
    </w:p>
    <w:p w:rsidR="00594B5F" w:rsidRPr="0053204F" w:rsidRDefault="00594B5F" w:rsidP="00594B5F">
      <w:pPr>
        <w:tabs>
          <w:tab w:val="center" w:pos="1372"/>
          <w:tab w:val="center" w:pos="2748"/>
          <w:tab w:val="center" w:pos="4321"/>
          <w:tab w:val="center" w:pos="5697"/>
          <w:tab w:val="center" w:pos="6943"/>
          <w:tab w:val="center" w:pos="8186"/>
          <w:tab w:val="right" w:pos="9442"/>
        </w:tabs>
        <w:spacing w:after="0" w:line="240" w:lineRule="auto"/>
        <w:ind w:firstLine="709"/>
        <w:jc w:val="both"/>
        <w:rPr>
          <w:sz w:val="28"/>
        </w:rPr>
      </w:pPr>
      <w:r w:rsidRPr="0053204F">
        <w:rPr>
          <w:sz w:val="28"/>
        </w:rPr>
        <w:t xml:space="preserve">Управление </w:t>
      </w:r>
      <w:r w:rsidRPr="0053204F">
        <w:rPr>
          <w:sz w:val="28"/>
        </w:rPr>
        <w:tab/>
        <w:t xml:space="preserve">ДОУ </w:t>
      </w:r>
      <w:r w:rsidRPr="0053204F">
        <w:rPr>
          <w:sz w:val="28"/>
        </w:rPr>
        <w:tab/>
        <w:t>осуществляется</w:t>
      </w:r>
      <w:r w:rsidRPr="0053204F">
        <w:rPr>
          <w:sz w:val="28"/>
        </w:rPr>
        <w:tab/>
        <w:t>в</w:t>
      </w:r>
      <w:r w:rsidRPr="0053204F">
        <w:rPr>
          <w:sz w:val="28"/>
        </w:rPr>
        <w:tab/>
        <w:t>соответствии</w:t>
      </w:r>
      <w:r w:rsidRPr="0053204F">
        <w:rPr>
          <w:sz w:val="28"/>
        </w:rPr>
        <w:tab/>
        <w:t>с</w:t>
      </w:r>
      <w:r w:rsidRPr="0053204F">
        <w:rPr>
          <w:sz w:val="28"/>
        </w:rPr>
        <w:tab/>
      </w:r>
      <w:r>
        <w:rPr>
          <w:sz w:val="28"/>
        </w:rPr>
        <w:t xml:space="preserve"> </w:t>
      </w:r>
      <w:r w:rsidRPr="0053204F">
        <w:rPr>
          <w:sz w:val="28"/>
        </w:rPr>
        <w:t>главой</w:t>
      </w:r>
      <w:r>
        <w:rPr>
          <w:sz w:val="28"/>
        </w:rPr>
        <w:t xml:space="preserve"> 3 </w:t>
      </w:r>
      <w:r w:rsidRPr="0053204F">
        <w:rPr>
          <w:sz w:val="28"/>
        </w:rPr>
        <w:t>Федерального закона РФ «Об автономных учреждениях» от 03.11.2006 № 174-ФЗ, Федеральным законом РФ «Об образовании в Российской Федерации» от 29.12.2012 № 273-ФЗ с учётом особенностей, установленных настоящим Уставом.</w:t>
      </w:r>
    </w:p>
    <w:p w:rsidR="00594B5F" w:rsidRDefault="00594B5F" w:rsidP="00594B5F">
      <w:pPr>
        <w:spacing w:after="0" w:line="240" w:lineRule="auto"/>
        <w:ind w:firstLine="709"/>
        <w:jc w:val="both"/>
        <w:rPr>
          <w:sz w:val="28"/>
        </w:rPr>
      </w:pPr>
      <w:r w:rsidRPr="0053204F">
        <w:rPr>
          <w:sz w:val="28"/>
        </w:rPr>
        <w:t>В ДОУ разработан пакет документов, регламентирующих деятельность: Устав ДОУ, локальные акты, договоры с родителями, педагогами, обслуживающим персоналом, должностные инструкции. Имеющаяся структура системы управления соответствует Устав</w:t>
      </w:r>
      <w:r>
        <w:rPr>
          <w:sz w:val="28"/>
        </w:rPr>
        <w:t>у ДОУ и функциональным задачам Д</w:t>
      </w:r>
      <w:r w:rsidRPr="0053204F">
        <w:rPr>
          <w:sz w:val="28"/>
        </w:rPr>
        <w:t>ОУ.</w:t>
      </w:r>
    </w:p>
    <w:p w:rsidR="00594B5F" w:rsidRPr="0053204F" w:rsidRDefault="00594B5F" w:rsidP="00594B5F">
      <w:pPr>
        <w:spacing w:after="0" w:line="240" w:lineRule="auto"/>
        <w:ind w:firstLine="709"/>
        <w:jc w:val="both"/>
        <w:rPr>
          <w:sz w:val="28"/>
        </w:rPr>
      </w:pPr>
      <w:r>
        <w:rPr>
          <w:sz w:val="28"/>
        </w:rPr>
        <w:t xml:space="preserve">Учредителем МАДОУ № </w:t>
      </w:r>
      <w:r w:rsidRPr="0053204F">
        <w:rPr>
          <w:sz w:val="28"/>
        </w:rPr>
        <w:t>9 является Управление образования администрации города Хабаровска. Управление детским садом осуществляется в соответствии с законодательством Российской Федерации и Уставом ДОУ, и строится на принципах единоначалия и самоуправления.  </w:t>
      </w:r>
    </w:p>
    <w:p w:rsidR="00594B5F" w:rsidRPr="0053204F" w:rsidRDefault="00594B5F" w:rsidP="00594B5F">
      <w:pPr>
        <w:spacing w:after="0" w:line="240" w:lineRule="auto"/>
        <w:ind w:firstLine="709"/>
        <w:jc w:val="both"/>
        <w:rPr>
          <w:rFonts w:eastAsia="Times New Roman"/>
          <w:sz w:val="28"/>
          <w:lang w:eastAsia="ru-RU"/>
        </w:rPr>
      </w:pPr>
      <w:r w:rsidRPr="0053204F">
        <w:rPr>
          <w:rFonts w:eastAsia="Times New Roman"/>
          <w:sz w:val="28"/>
          <w:lang w:eastAsia="ru-RU"/>
        </w:rPr>
        <w:t>Органами управления Учреждения являются:</w:t>
      </w:r>
    </w:p>
    <w:p w:rsidR="00594B5F" w:rsidRPr="0053204F" w:rsidRDefault="00594B5F" w:rsidP="00594B5F">
      <w:pPr>
        <w:numPr>
          <w:ilvl w:val="0"/>
          <w:numId w:val="19"/>
        </w:numPr>
        <w:spacing w:after="0" w:line="240" w:lineRule="auto"/>
        <w:ind w:left="0" w:firstLine="709"/>
        <w:jc w:val="both"/>
        <w:rPr>
          <w:rFonts w:eastAsia="Times New Roman"/>
          <w:sz w:val="28"/>
          <w:lang w:eastAsia="ru-RU"/>
        </w:rPr>
      </w:pPr>
      <w:r w:rsidRPr="0053204F">
        <w:rPr>
          <w:rFonts w:eastAsia="Times New Roman"/>
          <w:sz w:val="28"/>
          <w:lang w:eastAsia="ru-RU"/>
        </w:rPr>
        <w:t>высший орган управления Учредитель;</w:t>
      </w:r>
    </w:p>
    <w:p w:rsidR="00594B5F" w:rsidRPr="0053204F" w:rsidRDefault="00594B5F" w:rsidP="00594B5F">
      <w:pPr>
        <w:numPr>
          <w:ilvl w:val="0"/>
          <w:numId w:val="19"/>
        </w:numPr>
        <w:spacing w:after="0" w:line="240" w:lineRule="auto"/>
        <w:ind w:left="0" w:firstLine="709"/>
        <w:jc w:val="both"/>
        <w:rPr>
          <w:rFonts w:eastAsia="Times New Roman"/>
          <w:sz w:val="28"/>
          <w:lang w:eastAsia="ru-RU"/>
        </w:rPr>
      </w:pPr>
      <w:r w:rsidRPr="0053204F">
        <w:rPr>
          <w:rFonts w:eastAsia="Times New Roman"/>
          <w:sz w:val="28"/>
          <w:lang w:eastAsia="ru-RU"/>
        </w:rPr>
        <w:t>исполнительный орган — единоличный заведующий;</w:t>
      </w:r>
    </w:p>
    <w:p w:rsidR="00594B5F" w:rsidRPr="0053204F" w:rsidRDefault="00594B5F" w:rsidP="00594B5F">
      <w:pPr>
        <w:numPr>
          <w:ilvl w:val="0"/>
          <w:numId w:val="19"/>
        </w:numPr>
        <w:spacing w:after="0" w:line="240" w:lineRule="auto"/>
        <w:ind w:left="0" w:firstLine="709"/>
        <w:jc w:val="both"/>
        <w:rPr>
          <w:rFonts w:eastAsia="Times New Roman"/>
          <w:sz w:val="28"/>
          <w:lang w:eastAsia="ru-RU"/>
        </w:rPr>
      </w:pPr>
      <w:r w:rsidRPr="0053204F">
        <w:rPr>
          <w:rFonts w:eastAsia="Times New Roman"/>
          <w:sz w:val="28"/>
          <w:lang w:eastAsia="ru-RU"/>
        </w:rPr>
        <w:t>органы самоуправления.</w:t>
      </w:r>
    </w:p>
    <w:p w:rsidR="00594B5F" w:rsidRPr="0053204F" w:rsidRDefault="00594B5F" w:rsidP="00594B5F">
      <w:pPr>
        <w:spacing w:after="0" w:line="240" w:lineRule="auto"/>
        <w:ind w:firstLine="709"/>
        <w:jc w:val="both"/>
        <w:rPr>
          <w:rFonts w:eastAsia="Times New Roman"/>
          <w:sz w:val="28"/>
          <w:lang w:eastAsia="ru-RU"/>
        </w:rPr>
      </w:pPr>
      <w:r w:rsidRPr="0053204F">
        <w:rPr>
          <w:rFonts w:eastAsia="Times New Roman"/>
          <w:sz w:val="28"/>
          <w:lang w:eastAsia="ru-RU"/>
        </w:rPr>
        <w:t>Формами самоуправления в ДОУ являются: Собрание трудового коллектива, Педагогический совет ДОУ, Наблюдательный совет.</w:t>
      </w:r>
    </w:p>
    <w:p w:rsidR="00594B5F" w:rsidRDefault="00594B5F" w:rsidP="00594B5F">
      <w:pPr>
        <w:spacing w:after="0" w:line="240" w:lineRule="auto"/>
        <w:ind w:firstLine="709"/>
        <w:jc w:val="both"/>
        <w:rPr>
          <w:rFonts w:eastAsia="Times New Roman"/>
          <w:sz w:val="28"/>
          <w:lang w:eastAsia="ru-RU"/>
        </w:rPr>
      </w:pPr>
      <w:r w:rsidRPr="0053204F">
        <w:rPr>
          <w:rFonts w:eastAsia="Times New Roman"/>
          <w:sz w:val="28"/>
          <w:lang w:eastAsia="ru-RU"/>
        </w:rPr>
        <w:t>Важным в системе управления ДОУ является создание механизма, обеспечивающего включение всех участников педагогического процесса в управление.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w:t>
      </w:r>
      <w:r>
        <w:rPr>
          <w:rFonts w:eastAsia="Times New Roman"/>
          <w:sz w:val="28"/>
          <w:lang w:eastAsia="ru-RU"/>
        </w:rPr>
        <w:t>.</w:t>
      </w:r>
      <w:r w:rsidRPr="0053204F">
        <w:rPr>
          <w:rFonts w:eastAsia="Times New Roman"/>
          <w:sz w:val="28"/>
          <w:lang w:eastAsia="ru-RU"/>
        </w:rPr>
        <w:br/>
        <w:t>Управление Учреждением строится на принципах единоначалия и самоуправления, обеспечивающих государственно — общественный характер управления Учреждением.</w:t>
      </w:r>
    </w:p>
    <w:p w:rsidR="00594B5F" w:rsidRPr="006466E0" w:rsidRDefault="00594B5F" w:rsidP="00594B5F">
      <w:pPr>
        <w:spacing w:after="0" w:line="240" w:lineRule="auto"/>
        <w:ind w:firstLine="709"/>
        <w:jc w:val="both"/>
        <w:rPr>
          <w:sz w:val="28"/>
        </w:rPr>
      </w:pPr>
      <w:r w:rsidRPr="006466E0">
        <w:rPr>
          <w:sz w:val="28"/>
        </w:rPr>
        <w:t xml:space="preserve">Анализ работы управленческой деятельности показал, что были созданы необходимые условия для достижения положительных результатов. Годовой план представлял собой целостную программу, направленную на реализацию годовых задач, целей ДОУ. Администрация создала благоприятный климат в коллективе, старалась осуществлять работу по формированию положительной мотивации к более эффективной деятельности. </w:t>
      </w:r>
    </w:p>
    <w:p w:rsidR="00594B5F" w:rsidRDefault="00594B5F" w:rsidP="00594B5F">
      <w:pPr>
        <w:spacing w:after="0" w:line="240" w:lineRule="auto"/>
        <w:ind w:firstLine="709"/>
        <w:jc w:val="both"/>
        <w:rPr>
          <w:sz w:val="28"/>
        </w:rPr>
      </w:pPr>
      <w:r w:rsidRPr="006466E0">
        <w:rPr>
          <w:sz w:val="28"/>
        </w:rPr>
        <w:t>В целом можно отметить, что организационная структура ДОУ создана:  совещания при заведующей проводятся ежемесячно; еженедельно проводятся планерки; нормативная база по результатам ежегодной проверки отвечает всем требованиям – обновлена документация в соответствии с ФГОС, разработана Программа развития ДОУ; ДОУ работает в соответствии с уставом, на основании лицензии на образовательную деятельность.</w:t>
      </w:r>
      <w:bookmarkStart w:id="6" w:name="_Toc98259"/>
    </w:p>
    <w:p w:rsidR="00594B5F" w:rsidRPr="0053204F" w:rsidRDefault="00594B5F" w:rsidP="00594B5F">
      <w:pPr>
        <w:spacing w:after="0" w:line="240" w:lineRule="auto"/>
        <w:ind w:firstLine="709"/>
        <w:jc w:val="both"/>
        <w:rPr>
          <w:b/>
          <w:sz w:val="28"/>
        </w:rPr>
      </w:pPr>
      <w:r w:rsidRPr="0053204F">
        <w:rPr>
          <w:b/>
          <w:sz w:val="28"/>
        </w:rPr>
        <w:lastRenderedPageBreak/>
        <w:t>Система контроля, внутренняя система оценки качества образования</w:t>
      </w:r>
      <w:bookmarkEnd w:id="6"/>
    </w:p>
    <w:p w:rsidR="00594B5F" w:rsidRPr="0053204F" w:rsidRDefault="00594B5F" w:rsidP="00594B5F">
      <w:pPr>
        <w:spacing w:after="0" w:line="240" w:lineRule="auto"/>
        <w:ind w:firstLine="709"/>
        <w:jc w:val="both"/>
        <w:rPr>
          <w:sz w:val="28"/>
        </w:rPr>
      </w:pPr>
      <w:r w:rsidRPr="0053204F">
        <w:rPr>
          <w:sz w:val="28"/>
        </w:rPr>
        <w:t>Цель контроля: оптимизация и координация работы всех структурных подразделений ДОУ для обеспечения качества образовательного процесса. В ДОУ используются эффективные формы контроля:</w:t>
      </w:r>
    </w:p>
    <w:p w:rsidR="00594B5F" w:rsidRPr="0053204F" w:rsidRDefault="00594B5F" w:rsidP="00594B5F">
      <w:pPr>
        <w:pStyle w:val="a3"/>
        <w:numPr>
          <w:ilvl w:val="0"/>
          <w:numId w:val="22"/>
        </w:numPr>
        <w:spacing w:after="0" w:line="240" w:lineRule="auto"/>
        <w:ind w:left="0" w:firstLine="709"/>
        <w:jc w:val="both"/>
        <w:rPr>
          <w:rFonts w:ascii="Times New Roman" w:hAnsi="Times New Roman" w:cs="Times New Roman"/>
          <w:sz w:val="28"/>
          <w:szCs w:val="28"/>
        </w:rPr>
      </w:pPr>
      <w:r w:rsidRPr="0053204F">
        <w:rPr>
          <w:rFonts w:ascii="Times New Roman" w:hAnsi="Times New Roman" w:cs="Times New Roman"/>
          <w:sz w:val="28"/>
          <w:szCs w:val="28"/>
        </w:rPr>
        <w:t>различные</w:t>
      </w:r>
      <w:r w:rsidRPr="0053204F">
        <w:rPr>
          <w:rFonts w:ascii="Times New Roman" w:hAnsi="Times New Roman" w:cs="Times New Roman"/>
          <w:sz w:val="28"/>
          <w:szCs w:val="28"/>
        </w:rPr>
        <w:tab/>
        <w:t>виды</w:t>
      </w:r>
      <w:r w:rsidRPr="0053204F">
        <w:rPr>
          <w:rFonts w:ascii="Times New Roman" w:hAnsi="Times New Roman" w:cs="Times New Roman"/>
          <w:sz w:val="28"/>
          <w:szCs w:val="28"/>
        </w:rPr>
        <w:tab/>
        <w:t>мониторинга:</w:t>
      </w:r>
      <w:r w:rsidRPr="0053204F">
        <w:rPr>
          <w:rFonts w:ascii="Times New Roman" w:hAnsi="Times New Roman" w:cs="Times New Roman"/>
          <w:sz w:val="28"/>
          <w:szCs w:val="28"/>
        </w:rPr>
        <w:tab/>
        <w:t>управленческий,</w:t>
      </w:r>
      <w:r w:rsidRPr="0053204F">
        <w:rPr>
          <w:rFonts w:ascii="Times New Roman" w:hAnsi="Times New Roman" w:cs="Times New Roman"/>
          <w:sz w:val="28"/>
          <w:szCs w:val="28"/>
        </w:rPr>
        <w:tab/>
        <w:t xml:space="preserve">медицинский, педагогический; </w:t>
      </w:r>
    </w:p>
    <w:p w:rsidR="00594B5F" w:rsidRPr="0053204F" w:rsidRDefault="00594B5F" w:rsidP="00594B5F">
      <w:pPr>
        <w:pStyle w:val="a3"/>
        <w:numPr>
          <w:ilvl w:val="0"/>
          <w:numId w:val="22"/>
        </w:numPr>
        <w:spacing w:after="0" w:line="240" w:lineRule="auto"/>
        <w:ind w:left="0" w:firstLine="709"/>
        <w:jc w:val="both"/>
        <w:rPr>
          <w:rFonts w:ascii="Times New Roman" w:hAnsi="Times New Roman" w:cs="Times New Roman"/>
          <w:sz w:val="28"/>
          <w:szCs w:val="28"/>
        </w:rPr>
      </w:pPr>
      <w:r w:rsidRPr="0053204F">
        <w:rPr>
          <w:rFonts w:ascii="Times New Roman" w:hAnsi="Times New Roman" w:cs="Times New Roman"/>
          <w:sz w:val="28"/>
          <w:szCs w:val="28"/>
        </w:rPr>
        <w:t xml:space="preserve">контроль состояния здоровья детей; </w:t>
      </w:r>
    </w:p>
    <w:p w:rsidR="00594B5F" w:rsidRPr="0053204F" w:rsidRDefault="00594B5F" w:rsidP="00594B5F">
      <w:pPr>
        <w:pStyle w:val="a3"/>
        <w:numPr>
          <w:ilvl w:val="0"/>
          <w:numId w:val="22"/>
        </w:numPr>
        <w:spacing w:after="0" w:line="240" w:lineRule="auto"/>
        <w:ind w:left="0" w:firstLine="709"/>
        <w:jc w:val="both"/>
        <w:rPr>
          <w:rFonts w:ascii="Times New Roman" w:hAnsi="Times New Roman" w:cs="Times New Roman"/>
          <w:sz w:val="28"/>
          <w:szCs w:val="28"/>
        </w:rPr>
      </w:pPr>
      <w:r w:rsidRPr="0053204F">
        <w:rPr>
          <w:rFonts w:ascii="Times New Roman" w:hAnsi="Times New Roman" w:cs="Times New Roman"/>
          <w:sz w:val="28"/>
          <w:szCs w:val="28"/>
        </w:rPr>
        <w:t>социологические исследования семей.</w:t>
      </w:r>
    </w:p>
    <w:p w:rsidR="00594B5F" w:rsidRPr="0053204F" w:rsidRDefault="00594B5F" w:rsidP="00594B5F">
      <w:pPr>
        <w:spacing w:after="0" w:line="240" w:lineRule="auto"/>
        <w:ind w:firstLine="709"/>
        <w:jc w:val="both"/>
        <w:rPr>
          <w:sz w:val="28"/>
        </w:rPr>
      </w:pPr>
      <w:r w:rsidRPr="0053204F">
        <w:rPr>
          <w:sz w:val="28"/>
        </w:rPr>
        <w:t>Контроль в ДОУ начинается с руководителя, проходит через все структурные подразделения и направлен на следующие объекты: охрана и укрепление здоровья воспитанников; воспитательно-образовательный процесс; кадры, аттестация педагогов, повышение квалификации; взаимодействие с социальными партнерами, работа консультативного пункта; административно-хозяйственная и финансовая деятельность;</w:t>
      </w:r>
      <w:r>
        <w:rPr>
          <w:sz w:val="28"/>
        </w:rPr>
        <w:t xml:space="preserve"> </w:t>
      </w:r>
      <w:r w:rsidRPr="0053204F">
        <w:rPr>
          <w:sz w:val="28"/>
        </w:rPr>
        <w:t>питание детей; безопасность и охрана труда работников и жизни воспитанников.</w:t>
      </w:r>
    </w:p>
    <w:p w:rsidR="00594B5F" w:rsidRPr="0053204F" w:rsidRDefault="00594B5F" w:rsidP="00594B5F">
      <w:pPr>
        <w:spacing w:after="0" w:line="240" w:lineRule="auto"/>
        <w:ind w:firstLine="709"/>
        <w:jc w:val="both"/>
        <w:rPr>
          <w:sz w:val="28"/>
        </w:rPr>
      </w:pPr>
      <w:r w:rsidRPr="0053204F">
        <w:rPr>
          <w:sz w:val="28"/>
        </w:rPr>
        <w:t>Вопросы контроля рассматриваются на общих собраниях трудового коллектива, педагогических советах.</w:t>
      </w:r>
    </w:p>
    <w:p w:rsidR="00594B5F" w:rsidRPr="0053204F" w:rsidRDefault="00594B5F" w:rsidP="00594B5F">
      <w:pPr>
        <w:spacing w:after="0" w:line="240" w:lineRule="auto"/>
        <w:ind w:firstLine="709"/>
        <w:jc w:val="both"/>
        <w:rPr>
          <w:sz w:val="28"/>
        </w:rPr>
      </w:pPr>
      <w:r w:rsidRPr="0053204F">
        <w:rPr>
          <w:sz w:val="28"/>
        </w:rPr>
        <w:t xml:space="preserve">Мероприятия по контролю в МАДОУ </w:t>
      </w:r>
      <w:r>
        <w:rPr>
          <w:sz w:val="28"/>
        </w:rPr>
        <w:t xml:space="preserve">№ </w:t>
      </w:r>
      <w:r>
        <w:rPr>
          <w:sz w:val="28"/>
        </w:rPr>
        <w:t xml:space="preserve">9 </w:t>
      </w:r>
      <w:r w:rsidRPr="0053204F">
        <w:rPr>
          <w:sz w:val="28"/>
        </w:rPr>
        <w:t>проводились на основе годового плана работы. Был определен инструментарий (анкетирование, наблюдение, анализ, диагностика, беседа и др.), составлена циклограмма оперативного контроля, в которой на учебный год запланированы объекты контроля периодичность, ответственные, выход информации. Между административной группой и специалистами были распределены должностные и функциональные обязанности по организации и проведению контроля.</w:t>
      </w:r>
    </w:p>
    <w:p w:rsidR="00594B5F" w:rsidRDefault="00594B5F" w:rsidP="00594B5F">
      <w:pPr>
        <w:spacing w:after="0" w:line="240" w:lineRule="auto"/>
        <w:ind w:firstLine="709"/>
        <w:jc w:val="both"/>
        <w:rPr>
          <w:sz w:val="28"/>
        </w:rPr>
      </w:pPr>
      <w:r w:rsidRPr="00EB31C3">
        <w:rPr>
          <w:sz w:val="28"/>
        </w:rPr>
        <w:t>В 201</w:t>
      </w:r>
      <w:r>
        <w:rPr>
          <w:sz w:val="28"/>
        </w:rPr>
        <w:t>9</w:t>
      </w:r>
      <w:r w:rsidRPr="00EB31C3">
        <w:rPr>
          <w:sz w:val="28"/>
        </w:rPr>
        <w:t xml:space="preserve"> году</w:t>
      </w:r>
      <w:r w:rsidRPr="0053204F">
        <w:rPr>
          <w:sz w:val="28"/>
        </w:rPr>
        <w:t xml:space="preserve"> использовались следующие формы контроля: </w:t>
      </w:r>
      <w:proofErr w:type="gramStart"/>
      <w:r w:rsidRPr="0053204F">
        <w:rPr>
          <w:sz w:val="28"/>
        </w:rPr>
        <w:t>оперативный</w:t>
      </w:r>
      <w:proofErr w:type="gramEnd"/>
      <w:r w:rsidRPr="0053204F">
        <w:rPr>
          <w:sz w:val="28"/>
        </w:rPr>
        <w:t xml:space="preserve">, фронтальный, тематический, итоговый, предупредительный, сравнительный. Были разработаны диагностические карты—схемы по организации контроля, что помогло выстроить систему, </w:t>
      </w:r>
      <w:r>
        <w:rPr>
          <w:sz w:val="28"/>
        </w:rPr>
        <w:t xml:space="preserve">в которой соблюдались принципы: </w:t>
      </w:r>
      <w:r w:rsidRPr="0053204F">
        <w:rPr>
          <w:sz w:val="28"/>
        </w:rPr>
        <w:t>планомерность; обоснова</w:t>
      </w:r>
      <w:r>
        <w:rPr>
          <w:sz w:val="28"/>
        </w:rPr>
        <w:t xml:space="preserve">нность; </w:t>
      </w:r>
      <w:r w:rsidRPr="0053204F">
        <w:rPr>
          <w:sz w:val="28"/>
        </w:rPr>
        <w:t xml:space="preserve">теоретическая и методическая </w:t>
      </w:r>
      <w:r w:rsidRPr="002E0236">
        <w:rPr>
          <w:sz w:val="28"/>
        </w:rPr>
        <w:t>подготовленность</w:t>
      </w:r>
      <w:r w:rsidRPr="0053204F">
        <w:rPr>
          <w:sz w:val="28"/>
        </w:rPr>
        <w:t xml:space="preserve">. </w:t>
      </w:r>
    </w:p>
    <w:p w:rsidR="00594B5F" w:rsidRPr="0053204F" w:rsidRDefault="00594B5F" w:rsidP="00594B5F">
      <w:pPr>
        <w:spacing w:after="0" w:line="240" w:lineRule="auto"/>
        <w:ind w:firstLine="709"/>
        <w:jc w:val="both"/>
        <w:rPr>
          <w:sz w:val="28"/>
        </w:rPr>
      </w:pPr>
      <w:r w:rsidRPr="0053204F">
        <w:rPr>
          <w:sz w:val="28"/>
        </w:rPr>
        <w:t>Объектами контроля явились:</w:t>
      </w:r>
    </w:p>
    <w:p w:rsidR="00594B5F" w:rsidRPr="0053204F" w:rsidRDefault="00594B5F" w:rsidP="00594B5F">
      <w:pPr>
        <w:numPr>
          <w:ilvl w:val="0"/>
          <w:numId w:val="20"/>
        </w:numPr>
        <w:spacing w:after="0" w:line="240" w:lineRule="auto"/>
        <w:ind w:left="0" w:firstLine="709"/>
        <w:jc w:val="both"/>
        <w:rPr>
          <w:sz w:val="28"/>
        </w:rPr>
      </w:pPr>
      <w:r w:rsidRPr="0053204F">
        <w:rPr>
          <w:sz w:val="28"/>
        </w:rPr>
        <w:t>Охрана труда, охрана жизни и здоровья детей.</w:t>
      </w:r>
    </w:p>
    <w:p w:rsidR="00594B5F" w:rsidRPr="0053204F" w:rsidRDefault="00594B5F" w:rsidP="00594B5F">
      <w:pPr>
        <w:numPr>
          <w:ilvl w:val="0"/>
          <w:numId w:val="20"/>
        </w:numPr>
        <w:spacing w:after="0" w:line="240" w:lineRule="auto"/>
        <w:ind w:left="0" w:firstLine="709"/>
        <w:jc w:val="both"/>
        <w:rPr>
          <w:sz w:val="28"/>
        </w:rPr>
      </w:pPr>
      <w:r w:rsidRPr="0053204F">
        <w:rPr>
          <w:sz w:val="28"/>
        </w:rPr>
        <w:t>Воспитательно - образовательный процесс в ДОУ (</w:t>
      </w:r>
      <w:r>
        <w:rPr>
          <w:sz w:val="28"/>
        </w:rPr>
        <w:t>формирование основ безопасной жизнедеятельности и здорового образа жизни</w:t>
      </w:r>
      <w:r w:rsidRPr="0053204F">
        <w:rPr>
          <w:sz w:val="28"/>
        </w:rPr>
        <w:t>, работа узких спе</w:t>
      </w:r>
      <w:r>
        <w:rPr>
          <w:sz w:val="28"/>
        </w:rPr>
        <w:t>циалистов, художественно-эстети</w:t>
      </w:r>
      <w:r w:rsidRPr="0053204F">
        <w:rPr>
          <w:sz w:val="28"/>
        </w:rPr>
        <w:t>ческое направление).</w:t>
      </w:r>
    </w:p>
    <w:p w:rsidR="00594B5F" w:rsidRPr="0053204F" w:rsidRDefault="00594B5F" w:rsidP="00594B5F">
      <w:pPr>
        <w:spacing w:after="0" w:line="240" w:lineRule="auto"/>
        <w:ind w:firstLine="709"/>
        <w:jc w:val="both"/>
        <w:rPr>
          <w:sz w:val="28"/>
        </w:rPr>
      </w:pPr>
      <w:r w:rsidRPr="0053204F">
        <w:rPr>
          <w:sz w:val="28"/>
        </w:rPr>
        <w:t>З. Методическая работа (пов</w:t>
      </w:r>
      <w:r>
        <w:rPr>
          <w:sz w:val="28"/>
        </w:rPr>
        <w:t>ышение</w:t>
      </w:r>
      <w:r>
        <w:rPr>
          <w:sz w:val="28"/>
        </w:rPr>
        <w:tab/>
        <w:t xml:space="preserve">квалификационного уровня </w:t>
      </w:r>
      <w:r w:rsidRPr="0053204F">
        <w:rPr>
          <w:sz w:val="28"/>
        </w:rPr>
        <w:t>педагогов, самообразование педагогов, распространение педагогического опыта).</w:t>
      </w:r>
    </w:p>
    <w:p w:rsidR="00594B5F" w:rsidRPr="0053204F" w:rsidRDefault="00594B5F" w:rsidP="00594B5F">
      <w:pPr>
        <w:numPr>
          <w:ilvl w:val="0"/>
          <w:numId w:val="21"/>
        </w:numPr>
        <w:spacing w:after="0" w:line="240" w:lineRule="auto"/>
        <w:ind w:left="0" w:firstLine="709"/>
        <w:jc w:val="both"/>
        <w:rPr>
          <w:sz w:val="28"/>
        </w:rPr>
      </w:pPr>
      <w:r w:rsidRPr="0053204F">
        <w:rPr>
          <w:sz w:val="28"/>
        </w:rPr>
        <w:t>Организация питания в ДОУ.</w:t>
      </w:r>
    </w:p>
    <w:p w:rsidR="00594B5F" w:rsidRPr="0053204F" w:rsidRDefault="00594B5F" w:rsidP="00594B5F">
      <w:pPr>
        <w:numPr>
          <w:ilvl w:val="0"/>
          <w:numId w:val="21"/>
        </w:numPr>
        <w:spacing w:after="0" w:line="240" w:lineRule="auto"/>
        <w:ind w:left="0" w:firstLine="709"/>
        <w:jc w:val="both"/>
        <w:rPr>
          <w:sz w:val="28"/>
        </w:rPr>
      </w:pPr>
      <w:r w:rsidRPr="0053204F">
        <w:rPr>
          <w:sz w:val="28"/>
        </w:rPr>
        <w:t>Оздоровительная работа.</w:t>
      </w:r>
    </w:p>
    <w:p w:rsidR="00594B5F" w:rsidRPr="0053204F" w:rsidRDefault="00594B5F" w:rsidP="00594B5F">
      <w:pPr>
        <w:numPr>
          <w:ilvl w:val="0"/>
          <w:numId w:val="21"/>
        </w:numPr>
        <w:spacing w:after="0" w:line="240" w:lineRule="auto"/>
        <w:ind w:left="0" w:firstLine="709"/>
        <w:jc w:val="both"/>
        <w:rPr>
          <w:sz w:val="28"/>
        </w:rPr>
      </w:pPr>
      <w:r w:rsidRPr="0053204F">
        <w:rPr>
          <w:sz w:val="28"/>
        </w:rPr>
        <w:t xml:space="preserve">Выполнение </w:t>
      </w:r>
      <w:proofErr w:type="spellStart"/>
      <w:r w:rsidRPr="0053204F">
        <w:rPr>
          <w:sz w:val="28"/>
        </w:rPr>
        <w:t>санитарно</w:t>
      </w:r>
      <w:proofErr w:type="spellEnd"/>
      <w:r w:rsidRPr="0053204F">
        <w:rPr>
          <w:sz w:val="28"/>
        </w:rPr>
        <w:t xml:space="preserve"> - эпидемического режима.</w:t>
      </w:r>
    </w:p>
    <w:p w:rsidR="00594B5F" w:rsidRPr="0053204F" w:rsidRDefault="00594B5F" w:rsidP="00594B5F">
      <w:pPr>
        <w:numPr>
          <w:ilvl w:val="0"/>
          <w:numId w:val="21"/>
        </w:numPr>
        <w:spacing w:after="0" w:line="240" w:lineRule="auto"/>
        <w:ind w:left="0" w:firstLine="709"/>
        <w:jc w:val="both"/>
        <w:rPr>
          <w:sz w:val="28"/>
        </w:rPr>
      </w:pPr>
      <w:r w:rsidRPr="0053204F">
        <w:rPr>
          <w:sz w:val="28"/>
        </w:rPr>
        <w:t>Соблюдение правил внутреннего трудового распорядка дня.</w:t>
      </w:r>
    </w:p>
    <w:p w:rsidR="00594B5F" w:rsidRPr="0053204F" w:rsidRDefault="00594B5F" w:rsidP="00594B5F">
      <w:pPr>
        <w:spacing w:after="0" w:line="240" w:lineRule="auto"/>
        <w:ind w:firstLine="709"/>
        <w:jc w:val="both"/>
        <w:rPr>
          <w:sz w:val="28"/>
        </w:rPr>
      </w:pPr>
      <w:r w:rsidRPr="0053204F">
        <w:rPr>
          <w:sz w:val="28"/>
        </w:rPr>
        <w:lastRenderedPageBreak/>
        <w:t>В результате осуществляемого контроля серьезных нарушений выявлено не было, все предложения, и рекомендации по устранению недостатков своевременно выполнялись.</w:t>
      </w:r>
    </w:p>
    <w:p w:rsidR="00594B5F" w:rsidRDefault="00594B5F" w:rsidP="00594B5F">
      <w:pPr>
        <w:spacing w:after="0" w:line="240" w:lineRule="auto"/>
        <w:ind w:firstLine="709"/>
        <w:jc w:val="both"/>
        <w:rPr>
          <w:sz w:val="28"/>
        </w:rPr>
      </w:pPr>
      <w:r w:rsidRPr="0053204F">
        <w:rPr>
          <w:sz w:val="28"/>
        </w:rPr>
        <w:t>Эффективность управления в ДОУ обеспечивает оптимальное сочетание традиционных технологий и современных тенденций</w:t>
      </w:r>
      <w:r>
        <w:rPr>
          <w:sz w:val="28"/>
        </w:rPr>
        <w:t>.</w:t>
      </w:r>
    </w:p>
    <w:p w:rsidR="00594B5F" w:rsidRDefault="00594B5F" w:rsidP="00594B5F">
      <w:pPr>
        <w:spacing w:after="0" w:line="240" w:lineRule="auto"/>
        <w:ind w:firstLine="709"/>
        <w:jc w:val="both"/>
        <w:rPr>
          <w:sz w:val="28"/>
        </w:rPr>
      </w:pPr>
    </w:p>
    <w:p w:rsidR="002A68AE" w:rsidRDefault="002A68AE" w:rsidP="000C780C">
      <w:pPr>
        <w:widowControl w:val="0"/>
        <w:autoSpaceDE w:val="0"/>
        <w:autoSpaceDN w:val="0"/>
        <w:adjustRightInd w:val="0"/>
        <w:spacing w:after="0" w:line="240" w:lineRule="auto"/>
        <w:jc w:val="center"/>
        <w:rPr>
          <w:b/>
          <w:bCs w:val="0"/>
          <w:szCs w:val="24"/>
        </w:rPr>
      </w:pPr>
      <w:bookmarkStart w:id="7" w:name="_GoBack"/>
      <w:bookmarkEnd w:id="7"/>
    </w:p>
    <w:p w:rsidR="000C780C" w:rsidRDefault="000C780C" w:rsidP="000C780C">
      <w:pPr>
        <w:widowControl w:val="0"/>
        <w:autoSpaceDE w:val="0"/>
        <w:autoSpaceDN w:val="0"/>
        <w:adjustRightInd w:val="0"/>
        <w:spacing w:after="0" w:line="240" w:lineRule="auto"/>
        <w:jc w:val="center"/>
        <w:rPr>
          <w:b/>
          <w:bCs w:val="0"/>
          <w:szCs w:val="24"/>
        </w:rPr>
      </w:pPr>
      <w:r>
        <w:rPr>
          <w:b/>
          <w:bCs w:val="0"/>
          <w:szCs w:val="24"/>
        </w:rPr>
        <w:t xml:space="preserve">ПОКАЗАТЕЛИ  ДЕЯТЕЛЬНОСТИ </w:t>
      </w:r>
    </w:p>
    <w:p w:rsidR="000C780C" w:rsidRDefault="000C780C" w:rsidP="000C780C">
      <w:pPr>
        <w:widowControl w:val="0"/>
        <w:autoSpaceDE w:val="0"/>
        <w:autoSpaceDN w:val="0"/>
        <w:adjustRightInd w:val="0"/>
        <w:spacing w:after="0" w:line="240" w:lineRule="auto"/>
        <w:jc w:val="center"/>
        <w:rPr>
          <w:b/>
          <w:bCs w:val="0"/>
          <w:szCs w:val="24"/>
        </w:rPr>
      </w:pPr>
      <w:r>
        <w:rPr>
          <w:b/>
          <w:bCs w:val="0"/>
          <w:szCs w:val="24"/>
        </w:rPr>
        <w:t>Муниципального автономного дошкольного образовательного учреждение города Хабаровска «Детского сада №9»</w:t>
      </w:r>
    </w:p>
    <w:p w:rsidR="000C780C" w:rsidRDefault="000C780C" w:rsidP="000C780C">
      <w:pPr>
        <w:widowControl w:val="0"/>
        <w:autoSpaceDE w:val="0"/>
        <w:autoSpaceDN w:val="0"/>
        <w:adjustRightInd w:val="0"/>
        <w:spacing w:after="0" w:line="240" w:lineRule="auto"/>
        <w:jc w:val="center"/>
        <w:rPr>
          <w:szCs w:val="24"/>
        </w:rPr>
      </w:pPr>
    </w:p>
    <w:tbl>
      <w:tblPr>
        <w:tblW w:w="9781" w:type="dxa"/>
        <w:tblInd w:w="102" w:type="dxa"/>
        <w:tblLayout w:type="fixed"/>
        <w:tblCellMar>
          <w:top w:w="75" w:type="dxa"/>
          <w:left w:w="0" w:type="dxa"/>
          <w:bottom w:w="75" w:type="dxa"/>
          <w:right w:w="0" w:type="dxa"/>
        </w:tblCellMar>
        <w:tblLook w:val="04A0" w:firstRow="1" w:lastRow="0" w:firstColumn="1" w:lastColumn="0" w:noHBand="0" w:noVBand="1"/>
      </w:tblPr>
      <w:tblGrid>
        <w:gridCol w:w="1020"/>
        <w:gridCol w:w="6635"/>
        <w:gridCol w:w="2126"/>
      </w:tblGrid>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 xml:space="preserve">N </w:t>
            </w:r>
            <w:proofErr w:type="gramStart"/>
            <w:r>
              <w:rPr>
                <w:szCs w:val="24"/>
              </w:rPr>
              <w:t>п</w:t>
            </w:r>
            <w:proofErr w:type="gramEnd"/>
            <w:r>
              <w:rPr>
                <w:szCs w:val="24"/>
              </w:rPr>
              <w:t>/п</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Показатели</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Единица измерения</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outlineLvl w:val="1"/>
              <w:rPr>
                <w:szCs w:val="24"/>
              </w:rPr>
            </w:pPr>
            <w:r>
              <w:rPr>
                <w:szCs w:val="24"/>
              </w:rPr>
              <w:t>1.</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Образовательная деятельность</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780C" w:rsidRDefault="000C780C" w:rsidP="00012C47">
            <w:pPr>
              <w:widowControl w:val="0"/>
              <w:autoSpaceDE w:val="0"/>
              <w:autoSpaceDN w:val="0"/>
              <w:adjustRightInd w:val="0"/>
              <w:spacing w:after="0" w:line="240" w:lineRule="auto"/>
              <w:jc w:val="center"/>
              <w:rPr>
                <w:szCs w:val="24"/>
              </w:rPr>
            </w:pP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1.1</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Общая численность воспитанников, осваивающих образовательную программу дошкольного образования, в том числе:</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913E6A" w:rsidP="00DE1AEB">
            <w:pPr>
              <w:widowControl w:val="0"/>
              <w:autoSpaceDE w:val="0"/>
              <w:autoSpaceDN w:val="0"/>
              <w:adjustRightInd w:val="0"/>
              <w:spacing w:after="0" w:line="240" w:lineRule="auto"/>
              <w:jc w:val="center"/>
              <w:rPr>
                <w:szCs w:val="24"/>
              </w:rPr>
            </w:pPr>
            <w:r>
              <w:rPr>
                <w:szCs w:val="24"/>
              </w:rPr>
              <w:t>1</w:t>
            </w:r>
            <w:r w:rsidR="00723428">
              <w:rPr>
                <w:szCs w:val="24"/>
              </w:rPr>
              <w:t>3</w:t>
            </w:r>
            <w:r w:rsidR="00DE1AEB">
              <w:rPr>
                <w:szCs w:val="24"/>
              </w:rPr>
              <w:t>6</w:t>
            </w:r>
            <w:r w:rsidR="000C780C">
              <w:rPr>
                <w:szCs w:val="24"/>
              </w:rPr>
              <w:t xml:space="preserve"> человек</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1.1.1</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 xml:space="preserve">В </w:t>
            </w:r>
            <w:proofErr w:type="gramStart"/>
            <w:r>
              <w:rPr>
                <w:szCs w:val="24"/>
              </w:rPr>
              <w:t>режиме полного дня</w:t>
            </w:r>
            <w:proofErr w:type="gramEnd"/>
            <w:r>
              <w:rPr>
                <w:szCs w:val="24"/>
              </w:rPr>
              <w:t xml:space="preserve"> (8 - 12 часов)</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1D774A" w:rsidP="00DE1AEB">
            <w:pPr>
              <w:widowControl w:val="0"/>
              <w:autoSpaceDE w:val="0"/>
              <w:autoSpaceDN w:val="0"/>
              <w:adjustRightInd w:val="0"/>
              <w:spacing w:after="0" w:line="240" w:lineRule="auto"/>
              <w:jc w:val="center"/>
              <w:rPr>
                <w:szCs w:val="24"/>
              </w:rPr>
            </w:pPr>
            <w:r>
              <w:rPr>
                <w:szCs w:val="24"/>
              </w:rPr>
              <w:t xml:space="preserve">   </w:t>
            </w:r>
            <w:r w:rsidR="00720662">
              <w:rPr>
                <w:szCs w:val="24"/>
              </w:rPr>
              <w:t>1</w:t>
            </w:r>
            <w:r w:rsidR="00723428">
              <w:rPr>
                <w:szCs w:val="24"/>
              </w:rPr>
              <w:t>3</w:t>
            </w:r>
            <w:r w:rsidR="00DE1AEB">
              <w:rPr>
                <w:szCs w:val="24"/>
              </w:rPr>
              <w:t>6</w:t>
            </w:r>
            <w:r w:rsidR="000C780C">
              <w:rPr>
                <w:szCs w:val="24"/>
              </w:rPr>
              <w:t xml:space="preserve"> человек</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1.1.2</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В режиме кратковременного пребывания (3 - 5 часов)</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0 человек</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1.1.3</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В семейной дошкольной группе</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0 человек</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1.1.4</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В форме семейного образования с психолого-педагогическим сопровождением на базе дошкольной образовательной организации</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 xml:space="preserve"> 0 человек</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1.2</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Общая численность воспитанников в возрасте до 3 лет</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0 человек</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1.3</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Общая численность воспитанников в возрасте от 3 до 8 лет</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720662" w:rsidP="00DE1AEB">
            <w:pPr>
              <w:widowControl w:val="0"/>
              <w:autoSpaceDE w:val="0"/>
              <w:autoSpaceDN w:val="0"/>
              <w:adjustRightInd w:val="0"/>
              <w:spacing w:after="0" w:line="240" w:lineRule="auto"/>
              <w:jc w:val="center"/>
              <w:rPr>
                <w:szCs w:val="24"/>
              </w:rPr>
            </w:pPr>
            <w:r>
              <w:rPr>
                <w:szCs w:val="24"/>
              </w:rPr>
              <w:t>1</w:t>
            </w:r>
            <w:r w:rsidR="00723428">
              <w:rPr>
                <w:szCs w:val="24"/>
              </w:rPr>
              <w:t>3</w:t>
            </w:r>
            <w:r w:rsidR="00DE1AEB">
              <w:rPr>
                <w:szCs w:val="24"/>
              </w:rPr>
              <w:t>6</w:t>
            </w:r>
            <w:r w:rsidR="00D031F0">
              <w:rPr>
                <w:szCs w:val="24"/>
              </w:rPr>
              <w:t xml:space="preserve"> </w:t>
            </w:r>
            <w:r w:rsidR="000C780C">
              <w:rPr>
                <w:szCs w:val="24"/>
              </w:rPr>
              <w:t>человек</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1.4</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Численность/удельный вес численности воспитанников в общей численности воспитанников, получающих услуги присмотра и ухода: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1.4.1</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 xml:space="preserve">В </w:t>
            </w:r>
            <w:proofErr w:type="gramStart"/>
            <w:r>
              <w:rPr>
                <w:szCs w:val="24"/>
              </w:rPr>
              <w:t>режиме полного дня</w:t>
            </w:r>
            <w:proofErr w:type="gramEnd"/>
            <w:r>
              <w:rPr>
                <w:szCs w:val="24"/>
              </w:rPr>
              <w:t xml:space="preserve"> (8 - 12 часов)</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720662" w:rsidP="00723428">
            <w:pPr>
              <w:widowControl w:val="0"/>
              <w:autoSpaceDE w:val="0"/>
              <w:autoSpaceDN w:val="0"/>
              <w:adjustRightInd w:val="0"/>
              <w:spacing w:after="0" w:line="240" w:lineRule="auto"/>
              <w:jc w:val="center"/>
              <w:rPr>
                <w:szCs w:val="24"/>
              </w:rPr>
            </w:pPr>
            <w:r>
              <w:rPr>
                <w:szCs w:val="24"/>
              </w:rPr>
              <w:t>1</w:t>
            </w:r>
            <w:r w:rsidR="00DE1AEB">
              <w:rPr>
                <w:szCs w:val="24"/>
              </w:rPr>
              <w:t>36</w:t>
            </w:r>
            <w:r w:rsidR="000C780C">
              <w:rPr>
                <w:szCs w:val="24"/>
              </w:rPr>
              <w:t xml:space="preserve"> человек</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1.4.2</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В режиме продленного дня (12 - 14 часов)</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0 человек</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1.4.3</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В режиме круглосуточного пребывания</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0 человек</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1.5</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1.5.1</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По коррекции недостатков в физическом и (или) психическом развитии</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0 человек</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1.5.2</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По освоению образовательной программы дошкольного образования</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0 человек</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1.5.3</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По присмотру и уходу</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0 человек/0%</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lastRenderedPageBreak/>
              <w:t>1.6</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Pr="005D3CC5" w:rsidRDefault="00442DFF" w:rsidP="00723428">
            <w:pPr>
              <w:widowControl w:val="0"/>
              <w:autoSpaceDE w:val="0"/>
              <w:autoSpaceDN w:val="0"/>
              <w:adjustRightInd w:val="0"/>
              <w:spacing w:after="0" w:line="240" w:lineRule="auto"/>
              <w:jc w:val="center"/>
              <w:rPr>
                <w:szCs w:val="24"/>
              </w:rPr>
            </w:pPr>
            <w:r>
              <w:rPr>
                <w:szCs w:val="24"/>
              </w:rPr>
              <w:t>2,</w:t>
            </w:r>
            <w:r w:rsidR="00723428">
              <w:rPr>
                <w:szCs w:val="24"/>
              </w:rPr>
              <w:t>2</w:t>
            </w:r>
            <w:r w:rsidR="000C780C" w:rsidRPr="005D3CC5">
              <w:rPr>
                <w:szCs w:val="24"/>
              </w:rPr>
              <w:t xml:space="preserve"> день</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1.7</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Общая численность педагогических работников, в том числе:</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D031F0" w:rsidP="00012C47">
            <w:pPr>
              <w:widowControl w:val="0"/>
              <w:autoSpaceDE w:val="0"/>
              <w:autoSpaceDN w:val="0"/>
              <w:adjustRightInd w:val="0"/>
              <w:spacing w:after="0" w:line="240" w:lineRule="auto"/>
              <w:jc w:val="center"/>
              <w:rPr>
                <w:szCs w:val="24"/>
              </w:rPr>
            </w:pPr>
            <w:r>
              <w:rPr>
                <w:szCs w:val="24"/>
              </w:rPr>
              <w:t>10</w:t>
            </w:r>
            <w:r w:rsidR="000C780C">
              <w:rPr>
                <w:szCs w:val="24"/>
              </w:rPr>
              <w:t xml:space="preserve"> человек</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1.7.1</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Численность/удельный вес численности педагогических работников, имеющих высшее образование</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D031F0" w:rsidP="00D031F0">
            <w:pPr>
              <w:widowControl w:val="0"/>
              <w:autoSpaceDE w:val="0"/>
              <w:autoSpaceDN w:val="0"/>
              <w:adjustRightInd w:val="0"/>
              <w:spacing w:after="0" w:line="240" w:lineRule="auto"/>
              <w:jc w:val="center"/>
              <w:rPr>
                <w:szCs w:val="24"/>
              </w:rPr>
            </w:pPr>
            <w:r>
              <w:rPr>
                <w:szCs w:val="24"/>
              </w:rPr>
              <w:t>5</w:t>
            </w:r>
            <w:r w:rsidR="000C780C">
              <w:rPr>
                <w:szCs w:val="24"/>
              </w:rPr>
              <w:t xml:space="preserve"> человек/ </w:t>
            </w:r>
            <w:r>
              <w:rPr>
                <w:szCs w:val="24"/>
              </w:rPr>
              <w:t>50</w:t>
            </w:r>
            <w:r w:rsidR="000C780C">
              <w:rPr>
                <w:szCs w:val="24"/>
              </w:rPr>
              <w:t>%</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1.7.2</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D031F0" w:rsidP="00D031F0">
            <w:pPr>
              <w:widowControl w:val="0"/>
              <w:autoSpaceDE w:val="0"/>
              <w:autoSpaceDN w:val="0"/>
              <w:adjustRightInd w:val="0"/>
              <w:spacing w:after="0" w:line="240" w:lineRule="auto"/>
              <w:jc w:val="center"/>
              <w:rPr>
                <w:szCs w:val="24"/>
              </w:rPr>
            </w:pPr>
            <w:r>
              <w:rPr>
                <w:szCs w:val="24"/>
              </w:rPr>
              <w:t>5</w:t>
            </w:r>
            <w:r w:rsidR="000C780C">
              <w:rPr>
                <w:szCs w:val="24"/>
              </w:rPr>
              <w:t xml:space="preserve"> человек/ </w:t>
            </w:r>
            <w:r>
              <w:rPr>
                <w:szCs w:val="24"/>
              </w:rPr>
              <w:t>50</w:t>
            </w:r>
            <w:r w:rsidR="000C780C">
              <w:rPr>
                <w:szCs w:val="24"/>
              </w:rPr>
              <w:t>%</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1.7.3</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Численность/удельный вес численности педагогических работников, имеющих среднее профессиональное образование</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D031F0" w:rsidP="00D031F0">
            <w:pPr>
              <w:widowControl w:val="0"/>
              <w:autoSpaceDE w:val="0"/>
              <w:autoSpaceDN w:val="0"/>
              <w:adjustRightInd w:val="0"/>
              <w:spacing w:after="0" w:line="240" w:lineRule="auto"/>
              <w:jc w:val="center"/>
              <w:rPr>
                <w:szCs w:val="24"/>
              </w:rPr>
            </w:pPr>
            <w:r>
              <w:rPr>
                <w:szCs w:val="24"/>
              </w:rPr>
              <w:t>5</w:t>
            </w:r>
            <w:r w:rsidR="000C780C">
              <w:rPr>
                <w:szCs w:val="24"/>
              </w:rPr>
              <w:t xml:space="preserve"> человек/ </w:t>
            </w:r>
            <w:r>
              <w:rPr>
                <w:szCs w:val="24"/>
              </w:rPr>
              <w:t>50</w:t>
            </w:r>
            <w:r w:rsidR="000C780C">
              <w:rPr>
                <w:szCs w:val="24"/>
              </w:rPr>
              <w:t>%</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1.7.4</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D031F0" w:rsidP="00D031F0">
            <w:pPr>
              <w:widowControl w:val="0"/>
              <w:autoSpaceDE w:val="0"/>
              <w:autoSpaceDN w:val="0"/>
              <w:adjustRightInd w:val="0"/>
              <w:spacing w:after="0" w:line="240" w:lineRule="auto"/>
              <w:jc w:val="center"/>
              <w:rPr>
                <w:szCs w:val="24"/>
              </w:rPr>
            </w:pPr>
            <w:r>
              <w:rPr>
                <w:szCs w:val="24"/>
              </w:rPr>
              <w:t>5</w:t>
            </w:r>
            <w:r w:rsidR="000C780C">
              <w:rPr>
                <w:szCs w:val="24"/>
              </w:rPr>
              <w:t xml:space="preserve"> человек/ </w:t>
            </w:r>
            <w:r>
              <w:rPr>
                <w:szCs w:val="24"/>
              </w:rPr>
              <w:t>50</w:t>
            </w:r>
            <w:r w:rsidR="000C780C">
              <w:rPr>
                <w:szCs w:val="24"/>
              </w:rPr>
              <w:t>%</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1.8</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DE1AEB" w:rsidP="00D031F0">
            <w:pPr>
              <w:widowControl w:val="0"/>
              <w:autoSpaceDE w:val="0"/>
              <w:autoSpaceDN w:val="0"/>
              <w:adjustRightInd w:val="0"/>
              <w:spacing w:after="0" w:line="240" w:lineRule="auto"/>
              <w:jc w:val="center"/>
              <w:rPr>
                <w:szCs w:val="24"/>
              </w:rPr>
            </w:pPr>
            <w:r>
              <w:rPr>
                <w:szCs w:val="24"/>
              </w:rPr>
              <w:t xml:space="preserve">2 </w:t>
            </w:r>
            <w:r w:rsidR="000C780C">
              <w:rPr>
                <w:szCs w:val="24"/>
              </w:rPr>
              <w:t>человек/</w:t>
            </w:r>
            <w:r>
              <w:rPr>
                <w:szCs w:val="24"/>
              </w:rPr>
              <w:t>2</w:t>
            </w:r>
            <w:r w:rsidR="00D031F0">
              <w:rPr>
                <w:szCs w:val="24"/>
              </w:rPr>
              <w:t>0</w:t>
            </w:r>
            <w:r w:rsidR="000C780C">
              <w:rPr>
                <w:szCs w:val="24"/>
              </w:rPr>
              <w:t>%</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1.8.1</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Высшая</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0 человек/%</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1.8.2</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Первая</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DE1AEB" w:rsidP="00DE1AEB">
            <w:pPr>
              <w:widowControl w:val="0"/>
              <w:autoSpaceDE w:val="0"/>
              <w:autoSpaceDN w:val="0"/>
              <w:adjustRightInd w:val="0"/>
              <w:spacing w:after="0" w:line="240" w:lineRule="auto"/>
              <w:jc w:val="center"/>
              <w:rPr>
                <w:szCs w:val="24"/>
              </w:rPr>
            </w:pPr>
            <w:r>
              <w:rPr>
                <w:szCs w:val="24"/>
              </w:rPr>
              <w:t>2</w:t>
            </w:r>
            <w:r w:rsidR="000C780C">
              <w:rPr>
                <w:szCs w:val="24"/>
              </w:rPr>
              <w:t>человек/</w:t>
            </w:r>
            <w:r>
              <w:rPr>
                <w:szCs w:val="24"/>
              </w:rPr>
              <w:t>2</w:t>
            </w:r>
            <w:r w:rsidR="00D031F0">
              <w:rPr>
                <w:szCs w:val="24"/>
              </w:rPr>
              <w:t>0</w:t>
            </w:r>
            <w:r w:rsidR="000C780C">
              <w:rPr>
                <w:szCs w:val="24"/>
              </w:rPr>
              <w:t>%</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1.9</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1.9.1</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До 5 лет</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AB79CA">
            <w:pPr>
              <w:widowControl w:val="0"/>
              <w:autoSpaceDE w:val="0"/>
              <w:autoSpaceDN w:val="0"/>
              <w:adjustRightInd w:val="0"/>
              <w:spacing w:after="0" w:line="240" w:lineRule="auto"/>
              <w:jc w:val="center"/>
              <w:rPr>
                <w:szCs w:val="24"/>
              </w:rPr>
            </w:pPr>
            <w:r>
              <w:rPr>
                <w:szCs w:val="24"/>
              </w:rPr>
              <w:t xml:space="preserve">3 человек/ </w:t>
            </w:r>
            <w:r w:rsidR="00AB79CA">
              <w:rPr>
                <w:szCs w:val="24"/>
              </w:rPr>
              <w:t>33,3</w:t>
            </w:r>
            <w:r>
              <w:rPr>
                <w:szCs w:val="24"/>
              </w:rPr>
              <w:t xml:space="preserve"> %</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1.9.2</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Свыше 30 лет</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AB79CA">
            <w:pPr>
              <w:widowControl w:val="0"/>
              <w:autoSpaceDE w:val="0"/>
              <w:autoSpaceDN w:val="0"/>
              <w:adjustRightInd w:val="0"/>
              <w:spacing w:after="0" w:line="240" w:lineRule="auto"/>
              <w:jc w:val="center"/>
              <w:rPr>
                <w:szCs w:val="24"/>
              </w:rPr>
            </w:pPr>
            <w:r>
              <w:rPr>
                <w:szCs w:val="24"/>
              </w:rPr>
              <w:t xml:space="preserve">1 человек/ </w:t>
            </w:r>
            <w:r w:rsidR="00AB79CA">
              <w:rPr>
                <w:szCs w:val="24"/>
              </w:rPr>
              <w:t>11,1</w:t>
            </w:r>
            <w:r>
              <w:rPr>
                <w:szCs w:val="24"/>
              </w:rPr>
              <w:t>%</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1.10</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AB79CA" w:rsidP="00AB79CA">
            <w:pPr>
              <w:widowControl w:val="0"/>
              <w:autoSpaceDE w:val="0"/>
              <w:autoSpaceDN w:val="0"/>
              <w:adjustRightInd w:val="0"/>
              <w:spacing w:after="0" w:line="240" w:lineRule="auto"/>
              <w:jc w:val="center"/>
              <w:rPr>
                <w:szCs w:val="24"/>
              </w:rPr>
            </w:pPr>
            <w:r>
              <w:rPr>
                <w:szCs w:val="24"/>
              </w:rPr>
              <w:t>0</w:t>
            </w:r>
            <w:r w:rsidR="000C780C">
              <w:rPr>
                <w:szCs w:val="24"/>
              </w:rPr>
              <w:t xml:space="preserve"> человек/  %</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1.11</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AB79CA" w:rsidP="00AB79CA">
            <w:pPr>
              <w:widowControl w:val="0"/>
              <w:autoSpaceDE w:val="0"/>
              <w:autoSpaceDN w:val="0"/>
              <w:adjustRightInd w:val="0"/>
              <w:spacing w:after="0" w:line="240" w:lineRule="auto"/>
              <w:jc w:val="center"/>
              <w:rPr>
                <w:szCs w:val="24"/>
              </w:rPr>
            </w:pPr>
            <w:r>
              <w:rPr>
                <w:szCs w:val="24"/>
              </w:rPr>
              <w:t>0человек/</w:t>
            </w:r>
            <w:r w:rsidR="000C780C">
              <w:rPr>
                <w:szCs w:val="24"/>
              </w:rPr>
              <w:t>%</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1.12</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proofErr w:type="gramStart"/>
            <w:r>
              <w:rPr>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D031F0" w:rsidP="00012C47">
            <w:pPr>
              <w:widowControl w:val="0"/>
              <w:autoSpaceDE w:val="0"/>
              <w:autoSpaceDN w:val="0"/>
              <w:adjustRightInd w:val="0"/>
              <w:spacing w:after="0" w:line="240" w:lineRule="auto"/>
              <w:jc w:val="center"/>
              <w:rPr>
                <w:szCs w:val="24"/>
              </w:rPr>
            </w:pPr>
            <w:r>
              <w:rPr>
                <w:szCs w:val="24"/>
              </w:rPr>
              <w:t>10</w:t>
            </w:r>
            <w:r w:rsidR="000C780C">
              <w:rPr>
                <w:szCs w:val="24"/>
              </w:rPr>
              <w:t xml:space="preserve"> человек/100%</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1.13</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both"/>
              <w:rPr>
                <w:szCs w:val="24"/>
              </w:rPr>
            </w:pPr>
            <w:r>
              <w:rPr>
                <w:szCs w:val="24"/>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w:t>
            </w:r>
            <w:r>
              <w:rPr>
                <w:szCs w:val="24"/>
              </w:rPr>
              <w:lastRenderedPageBreak/>
              <w:t>стандартов в общей численности педагогических и административно-хозяйственных работников</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D031F0" w:rsidP="00AB79CA">
            <w:pPr>
              <w:widowControl w:val="0"/>
              <w:autoSpaceDE w:val="0"/>
              <w:autoSpaceDN w:val="0"/>
              <w:adjustRightInd w:val="0"/>
              <w:spacing w:after="0" w:line="240" w:lineRule="auto"/>
              <w:jc w:val="center"/>
              <w:rPr>
                <w:szCs w:val="24"/>
              </w:rPr>
            </w:pPr>
            <w:r>
              <w:rPr>
                <w:szCs w:val="24"/>
              </w:rPr>
              <w:lastRenderedPageBreak/>
              <w:t>10</w:t>
            </w:r>
            <w:r w:rsidR="000C780C">
              <w:rPr>
                <w:szCs w:val="24"/>
              </w:rPr>
              <w:t xml:space="preserve"> человек/</w:t>
            </w:r>
            <w:r w:rsidR="00AB79CA">
              <w:rPr>
                <w:szCs w:val="24"/>
              </w:rPr>
              <w:t>100</w:t>
            </w:r>
            <w:r w:rsidR="000C780C">
              <w:rPr>
                <w:szCs w:val="24"/>
              </w:rPr>
              <w:t>%</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lastRenderedPageBreak/>
              <w:t>1.14</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Соотношение "педагогический работник/воспитанник" в дошкольной образовательной организации</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720662">
            <w:pPr>
              <w:widowControl w:val="0"/>
              <w:autoSpaceDE w:val="0"/>
              <w:autoSpaceDN w:val="0"/>
              <w:adjustRightInd w:val="0"/>
              <w:spacing w:after="0" w:line="240" w:lineRule="auto"/>
              <w:jc w:val="center"/>
              <w:rPr>
                <w:szCs w:val="24"/>
              </w:rPr>
            </w:pPr>
            <w:r>
              <w:rPr>
                <w:szCs w:val="24"/>
              </w:rPr>
              <w:t>1/</w:t>
            </w:r>
            <w:r w:rsidR="00720662">
              <w:rPr>
                <w:szCs w:val="24"/>
              </w:rPr>
              <w:t>19,5</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1.15</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Наличие в образовательной организации следующих педагогических работников:</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780C" w:rsidRDefault="000C780C" w:rsidP="00012C47">
            <w:pPr>
              <w:widowControl w:val="0"/>
              <w:autoSpaceDE w:val="0"/>
              <w:autoSpaceDN w:val="0"/>
              <w:adjustRightInd w:val="0"/>
              <w:spacing w:after="0" w:line="240" w:lineRule="auto"/>
              <w:jc w:val="center"/>
              <w:rPr>
                <w:szCs w:val="24"/>
              </w:rPr>
            </w:pP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1.15.1</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Музыкального руководителя</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да</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1.15.2</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Инструктора по физической культуре</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D031F0" w:rsidP="00012C47">
            <w:pPr>
              <w:widowControl w:val="0"/>
              <w:autoSpaceDE w:val="0"/>
              <w:autoSpaceDN w:val="0"/>
              <w:adjustRightInd w:val="0"/>
              <w:spacing w:after="0" w:line="240" w:lineRule="auto"/>
              <w:jc w:val="center"/>
              <w:rPr>
                <w:szCs w:val="24"/>
              </w:rPr>
            </w:pPr>
            <w:r>
              <w:rPr>
                <w:szCs w:val="24"/>
              </w:rPr>
              <w:t>да</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1.15.3</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Учителя-логопеда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нет</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1.15.4</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Логопеда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780C" w:rsidRDefault="000C780C" w:rsidP="00012C47">
            <w:pPr>
              <w:widowControl w:val="0"/>
              <w:autoSpaceDE w:val="0"/>
              <w:autoSpaceDN w:val="0"/>
              <w:adjustRightInd w:val="0"/>
              <w:spacing w:after="0" w:line="240" w:lineRule="auto"/>
              <w:jc w:val="center"/>
              <w:rPr>
                <w:szCs w:val="24"/>
              </w:rPr>
            </w:pPr>
            <w:r>
              <w:rPr>
                <w:szCs w:val="24"/>
              </w:rPr>
              <w:t>нет</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1.15.5</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Учителя-дефектолога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нет</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1.15.6</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Педагога-психолога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780C" w:rsidRDefault="000C780C" w:rsidP="00012C47">
            <w:pPr>
              <w:widowControl w:val="0"/>
              <w:autoSpaceDE w:val="0"/>
              <w:autoSpaceDN w:val="0"/>
              <w:adjustRightInd w:val="0"/>
              <w:spacing w:after="0" w:line="240" w:lineRule="auto"/>
              <w:jc w:val="center"/>
              <w:rPr>
                <w:szCs w:val="24"/>
              </w:rPr>
            </w:pPr>
            <w:r>
              <w:rPr>
                <w:szCs w:val="24"/>
              </w:rPr>
              <w:t>нет</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outlineLvl w:val="1"/>
              <w:rPr>
                <w:szCs w:val="24"/>
              </w:rPr>
            </w:pPr>
            <w:r>
              <w:rPr>
                <w:szCs w:val="24"/>
              </w:rPr>
              <w:t>2.</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Инфраструктура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780C" w:rsidRDefault="000C780C" w:rsidP="00012C47">
            <w:pPr>
              <w:widowControl w:val="0"/>
              <w:autoSpaceDE w:val="0"/>
              <w:autoSpaceDN w:val="0"/>
              <w:adjustRightInd w:val="0"/>
              <w:spacing w:after="0" w:line="240" w:lineRule="auto"/>
              <w:jc w:val="center"/>
              <w:rPr>
                <w:szCs w:val="24"/>
              </w:rPr>
            </w:pP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2.1</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Общая площадь помещений, в которых осуществляется образовательная деятельность, в расчете на одного воспитанника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2 кв. м</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2.2</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Площадь помещений для организации дополнительных видов деятельности воспитанников</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65,8 кв. м</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2.3</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Наличие физкультурного зала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AB79CA">
            <w:pPr>
              <w:widowControl w:val="0"/>
              <w:autoSpaceDE w:val="0"/>
              <w:autoSpaceDN w:val="0"/>
              <w:adjustRightInd w:val="0"/>
              <w:spacing w:after="0" w:line="240" w:lineRule="auto"/>
              <w:jc w:val="center"/>
              <w:rPr>
                <w:szCs w:val="24"/>
              </w:rPr>
            </w:pPr>
            <w:r>
              <w:rPr>
                <w:szCs w:val="24"/>
              </w:rPr>
              <w:t>нет</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2.4</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Наличие музыкального зала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да</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2.5</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да</w:t>
            </w:r>
          </w:p>
        </w:tc>
      </w:tr>
    </w:tbl>
    <w:p w:rsidR="002A68AE" w:rsidRDefault="002A68AE" w:rsidP="002A68AE">
      <w:pPr>
        <w:widowControl w:val="0"/>
        <w:autoSpaceDE w:val="0"/>
        <w:autoSpaceDN w:val="0"/>
        <w:adjustRightInd w:val="0"/>
        <w:spacing w:after="0" w:line="240" w:lineRule="auto"/>
        <w:jc w:val="both"/>
        <w:rPr>
          <w:szCs w:val="24"/>
        </w:rPr>
      </w:pPr>
    </w:p>
    <w:p w:rsidR="002A68AE" w:rsidRDefault="002A68AE" w:rsidP="002A68AE">
      <w:pPr>
        <w:widowControl w:val="0"/>
        <w:autoSpaceDE w:val="0"/>
        <w:autoSpaceDN w:val="0"/>
        <w:adjustRightInd w:val="0"/>
        <w:spacing w:after="0" w:line="240" w:lineRule="auto"/>
        <w:jc w:val="both"/>
        <w:rPr>
          <w:sz w:val="28"/>
          <w:szCs w:val="24"/>
        </w:rPr>
      </w:pPr>
    </w:p>
    <w:p w:rsidR="002A68AE" w:rsidRDefault="002A68AE" w:rsidP="002A68AE">
      <w:pPr>
        <w:widowControl w:val="0"/>
        <w:autoSpaceDE w:val="0"/>
        <w:autoSpaceDN w:val="0"/>
        <w:adjustRightInd w:val="0"/>
        <w:spacing w:after="0" w:line="240" w:lineRule="auto"/>
        <w:jc w:val="both"/>
        <w:rPr>
          <w:sz w:val="28"/>
          <w:szCs w:val="24"/>
        </w:rPr>
      </w:pPr>
    </w:p>
    <w:p w:rsidR="002A68AE" w:rsidRDefault="002A68AE" w:rsidP="002A68AE">
      <w:pPr>
        <w:widowControl w:val="0"/>
        <w:autoSpaceDE w:val="0"/>
        <w:autoSpaceDN w:val="0"/>
        <w:adjustRightInd w:val="0"/>
        <w:spacing w:after="0" w:line="240" w:lineRule="auto"/>
        <w:jc w:val="both"/>
        <w:rPr>
          <w:sz w:val="28"/>
          <w:szCs w:val="24"/>
        </w:rPr>
      </w:pPr>
    </w:p>
    <w:p w:rsidR="000C780C" w:rsidRPr="005D3CC5" w:rsidRDefault="000C780C" w:rsidP="002A68AE">
      <w:pPr>
        <w:widowControl w:val="0"/>
        <w:autoSpaceDE w:val="0"/>
        <w:autoSpaceDN w:val="0"/>
        <w:adjustRightInd w:val="0"/>
        <w:spacing w:after="0" w:line="240" w:lineRule="auto"/>
        <w:jc w:val="both"/>
        <w:rPr>
          <w:sz w:val="28"/>
          <w:szCs w:val="24"/>
        </w:rPr>
      </w:pPr>
      <w:r w:rsidRPr="005D3CC5">
        <w:rPr>
          <w:sz w:val="28"/>
          <w:szCs w:val="24"/>
        </w:rPr>
        <w:t xml:space="preserve">Заведующий                                                                            </w:t>
      </w:r>
      <w:r w:rsidR="002A68AE">
        <w:rPr>
          <w:sz w:val="28"/>
          <w:szCs w:val="24"/>
        </w:rPr>
        <w:t xml:space="preserve">         </w:t>
      </w:r>
      <w:r w:rsidRPr="005D3CC5">
        <w:rPr>
          <w:sz w:val="28"/>
          <w:szCs w:val="24"/>
        </w:rPr>
        <w:t>О. П. Чепелева</w:t>
      </w:r>
    </w:p>
    <w:p w:rsidR="000C780C" w:rsidRDefault="000C780C" w:rsidP="000C780C">
      <w:pPr>
        <w:widowControl w:val="0"/>
        <w:autoSpaceDE w:val="0"/>
        <w:autoSpaceDN w:val="0"/>
        <w:adjustRightInd w:val="0"/>
        <w:spacing w:after="0" w:line="240" w:lineRule="auto"/>
        <w:ind w:firstLine="540"/>
        <w:jc w:val="both"/>
        <w:rPr>
          <w:szCs w:val="24"/>
        </w:rPr>
      </w:pPr>
    </w:p>
    <w:p w:rsidR="007F2FA5" w:rsidRDefault="007F2FA5"/>
    <w:sectPr w:rsidR="007F2FA5" w:rsidSect="009D3DF0">
      <w:footerReference w:type="default" r:id="rId12"/>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3E3" w:rsidRDefault="00BF73E3" w:rsidP="00D031F0">
      <w:pPr>
        <w:spacing w:after="0" w:line="240" w:lineRule="auto"/>
      </w:pPr>
      <w:r>
        <w:separator/>
      </w:r>
    </w:p>
  </w:endnote>
  <w:endnote w:type="continuationSeparator" w:id="0">
    <w:p w:rsidR="00BF73E3" w:rsidRDefault="00BF73E3" w:rsidP="00D03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642"/>
      <w:docPartObj>
        <w:docPartGallery w:val="Page Numbers (Bottom of Page)"/>
        <w:docPartUnique/>
      </w:docPartObj>
    </w:sdtPr>
    <w:sdtEndPr/>
    <w:sdtContent>
      <w:p w:rsidR="003D0E66" w:rsidRDefault="00DA0430">
        <w:pPr>
          <w:pStyle w:val="a8"/>
          <w:jc w:val="right"/>
        </w:pPr>
        <w:r>
          <w:fldChar w:fldCharType="begin"/>
        </w:r>
        <w:r>
          <w:instrText xml:space="preserve"> PAGE   \* MERGEFORMAT </w:instrText>
        </w:r>
        <w:r>
          <w:fldChar w:fldCharType="separate"/>
        </w:r>
        <w:r w:rsidR="00594B5F">
          <w:rPr>
            <w:noProof/>
          </w:rPr>
          <w:t>11</w:t>
        </w:r>
        <w:r>
          <w:rPr>
            <w:noProof/>
          </w:rPr>
          <w:fldChar w:fldCharType="end"/>
        </w:r>
      </w:p>
    </w:sdtContent>
  </w:sdt>
  <w:p w:rsidR="003D0E66" w:rsidRDefault="003D0E6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3E3" w:rsidRDefault="00BF73E3" w:rsidP="00D031F0">
      <w:pPr>
        <w:spacing w:after="0" w:line="240" w:lineRule="auto"/>
      </w:pPr>
      <w:r>
        <w:separator/>
      </w:r>
    </w:p>
  </w:footnote>
  <w:footnote w:type="continuationSeparator" w:id="0">
    <w:p w:rsidR="00BF73E3" w:rsidRDefault="00BF73E3" w:rsidP="00D031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B107D"/>
    <w:multiLevelType w:val="hybridMultilevel"/>
    <w:tmpl w:val="892A9F1C"/>
    <w:lvl w:ilvl="0" w:tplc="7F00B30C">
      <w:start w:val="4"/>
      <w:numFmt w:val="decimal"/>
      <w:lvlText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6E5F28">
      <w:start w:val="1"/>
      <w:numFmt w:val="lowerLetter"/>
      <w:lvlText w:val="%2"/>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B8D70E">
      <w:start w:val="1"/>
      <w:numFmt w:val="lowerRoman"/>
      <w:lvlText w:val="%3"/>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96823A">
      <w:start w:val="1"/>
      <w:numFmt w:val="decimal"/>
      <w:lvlText w:val="%4"/>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640918">
      <w:start w:val="1"/>
      <w:numFmt w:val="lowerLetter"/>
      <w:lvlText w:val="%5"/>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2E0DEC">
      <w:start w:val="1"/>
      <w:numFmt w:val="lowerRoman"/>
      <w:lvlText w:val="%6"/>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B4F80A">
      <w:start w:val="1"/>
      <w:numFmt w:val="decimal"/>
      <w:lvlText w:val="%7"/>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8052B8">
      <w:start w:val="1"/>
      <w:numFmt w:val="lowerLetter"/>
      <w:lvlText w:val="%8"/>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6C4568">
      <w:start w:val="1"/>
      <w:numFmt w:val="lowerRoman"/>
      <w:lvlText w:val="%9"/>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0BA71DB"/>
    <w:multiLevelType w:val="hybridMultilevel"/>
    <w:tmpl w:val="38602D36"/>
    <w:lvl w:ilvl="0" w:tplc="FFBC819A">
      <w:start w:val="1"/>
      <w:numFmt w:val="bullet"/>
      <w:lvlText w:val=""/>
      <w:lvlJc w:val="left"/>
      <w:pPr>
        <w:ind w:left="2138" w:hanging="360"/>
      </w:pPr>
      <w:rPr>
        <w:rFonts w:ascii="Symbol" w:hAnsi="Symbol" w:hint="default"/>
        <w:color w:val="943634" w:themeColor="accent2" w:themeShade="BF"/>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2243570"/>
    <w:multiLevelType w:val="hybridMultilevel"/>
    <w:tmpl w:val="BB6A56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8E37C1F"/>
    <w:multiLevelType w:val="hybridMultilevel"/>
    <w:tmpl w:val="F6025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DB51E2"/>
    <w:multiLevelType w:val="hybridMultilevel"/>
    <w:tmpl w:val="34F041E8"/>
    <w:lvl w:ilvl="0" w:tplc="DB92EFC8">
      <w:start w:val="1"/>
      <w:numFmt w:val="decimal"/>
      <w:lvlText w:val="%1."/>
      <w:lvlJc w:val="left"/>
      <w:pPr>
        <w:ind w:left="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F3A0FCA">
      <w:start w:val="1"/>
      <w:numFmt w:val="lowerLetter"/>
      <w:lvlText w:val="%2"/>
      <w:lvlJc w:val="left"/>
      <w:pPr>
        <w:ind w:left="11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4E80E94">
      <w:start w:val="1"/>
      <w:numFmt w:val="lowerRoman"/>
      <w:lvlText w:val="%3"/>
      <w:lvlJc w:val="left"/>
      <w:pPr>
        <w:ind w:left="18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C109A64">
      <w:start w:val="1"/>
      <w:numFmt w:val="decimal"/>
      <w:lvlText w:val="%4"/>
      <w:lvlJc w:val="left"/>
      <w:pPr>
        <w:ind w:left="25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3CAD0D6">
      <w:start w:val="1"/>
      <w:numFmt w:val="lowerLetter"/>
      <w:lvlText w:val="%5"/>
      <w:lvlJc w:val="left"/>
      <w:pPr>
        <w:ind w:left="32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17841EA">
      <w:start w:val="1"/>
      <w:numFmt w:val="lowerRoman"/>
      <w:lvlText w:val="%6"/>
      <w:lvlJc w:val="left"/>
      <w:pPr>
        <w:ind w:left="39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C4C0006">
      <w:start w:val="1"/>
      <w:numFmt w:val="decimal"/>
      <w:lvlText w:val="%7"/>
      <w:lvlJc w:val="left"/>
      <w:pPr>
        <w:ind w:left="47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49ADA06">
      <w:start w:val="1"/>
      <w:numFmt w:val="lowerLetter"/>
      <w:lvlText w:val="%8"/>
      <w:lvlJc w:val="left"/>
      <w:pPr>
        <w:ind w:left="54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F6E641C">
      <w:start w:val="1"/>
      <w:numFmt w:val="lowerRoman"/>
      <w:lvlText w:val="%9"/>
      <w:lvlJc w:val="left"/>
      <w:pPr>
        <w:ind w:left="61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1C814968"/>
    <w:multiLevelType w:val="hybridMultilevel"/>
    <w:tmpl w:val="32E83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502504"/>
    <w:multiLevelType w:val="hybridMultilevel"/>
    <w:tmpl w:val="C96AA3E4"/>
    <w:lvl w:ilvl="0" w:tplc="F4F4F00C">
      <w:start w:val="1"/>
      <w:numFmt w:val="bullet"/>
      <w:lvlText w:val=""/>
      <w:lvlJc w:val="left"/>
      <w:pPr>
        <w:ind w:left="1789"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50868D9"/>
    <w:multiLevelType w:val="hybridMultilevel"/>
    <w:tmpl w:val="99EA16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3BD119C"/>
    <w:multiLevelType w:val="hybridMultilevel"/>
    <w:tmpl w:val="766809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4D46967"/>
    <w:multiLevelType w:val="multilevel"/>
    <w:tmpl w:val="B1FE0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8A95801"/>
    <w:multiLevelType w:val="hybridMultilevel"/>
    <w:tmpl w:val="B05681F6"/>
    <w:lvl w:ilvl="0" w:tplc="F5BCE4F2">
      <w:start w:val="1"/>
      <w:numFmt w:val="bullet"/>
      <w:lvlText w:val=""/>
      <w:lvlJc w:val="left"/>
      <w:pPr>
        <w:ind w:left="480" w:hanging="360"/>
      </w:pPr>
      <w:rPr>
        <w:rFonts w:ascii="Symbol" w:eastAsia="Courier New" w:hAnsi="Symbol" w:cs="Courier New"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11">
    <w:nsid w:val="3A9F2F7F"/>
    <w:multiLevelType w:val="hybridMultilevel"/>
    <w:tmpl w:val="A25C379E"/>
    <w:lvl w:ilvl="0" w:tplc="601220A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2">
    <w:nsid w:val="447B5C05"/>
    <w:multiLevelType w:val="multilevel"/>
    <w:tmpl w:val="E030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F873A0"/>
    <w:multiLevelType w:val="multilevel"/>
    <w:tmpl w:val="41441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A520240"/>
    <w:multiLevelType w:val="multilevel"/>
    <w:tmpl w:val="EFF89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B21632D"/>
    <w:multiLevelType w:val="hybridMultilevel"/>
    <w:tmpl w:val="F1947E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24E3D36"/>
    <w:multiLevelType w:val="hybridMultilevel"/>
    <w:tmpl w:val="18AA86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7B90CB3"/>
    <w:multiLevelType w:val="hybridMultilevel"/>
    <w:tmpl w:val="E398E7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88D6018"/>
    <w:multiLevelType w:val="hybridMultilevel"/>
    <w:tmpl w:val="8E0CE298"/>
    <w:lvl w:ilvl="0" w:tplc="705AC3DE">
      <w:start w:val="4"/>
      <w:numFmt w:val="decimal"/>
      <w:lvlText w:val="%1."/>
      <w:lvlJc w:val="left"/>
      <w:pPr>
        <w:ind w:left="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FC210A">
      <w:start w:val="1"/>
      <w:numFmt w:val="lowerLetter"/>
      <w:lvlText w:val="%2"/>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E65178">
      <w:start w:val="1"/>
      <w:numFmt w:val="lowerRoman"/>
      <w:lvlText w:val="%3"/>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703B3C">
      <w:start w:val="1"/>
      <w:numFmt w:val="decimal"/>
      <w:lvlText w:val="%4"/>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E03512">
      <w:start w:val="1"/>
      <w:numFmt w:val="lowerLetter"/>
      <w:lvlText w:val="%5"/>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EC637C">
      <w:start w:val="1"/>
      <w:numFmt w:val="lowerRoman"/>
      <w:lvlText w:val="%6"/>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9A092E">
      <w:start w:val="1"/>
      <w:numFmt w:val="decimal"/>
      <w:lvlText w:val="%7"/>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A6F622">
      <w:start w:val="1"/>
      <w:numFmt w:val="lowerLetter"/>
      <w:lvlText w:val="%8"/>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A8423C">
      <w:start w:val="1"/>
      <w:numFmt w:val="lowerRoman"/>
      <w:lvlText w:val="%9"/>
      <w:lvlJc w:val="left"/>
      <w:pPr>
        <w:ind w:left="6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5E9E16CD"/>
    <w:multiLevelType w:val="hybridMultilevel"/>
    <w:tmpl w:val="EBA497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61C34ECA"/>
    <w:multiLevelType w:val="multilevel"/>
    <w:tmpl w:val="A5FA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1054EC"/>
    <w:multiLevelType w:val="hybridMultilevel"/>
    <w:tmpl w:val="00901374"/>
    <w:lvl w:ilvl="0" w:tplc="BF7C77FA">
      <w:start w:val="1"/>
      <w:numFmt w:val="bullet"/>
      <w:lvlText w:val=""/>
      <w:lvlJc w:val="left"/>
      <w:pPr>
        <w:ind w:left="2138"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F1D5E79"/>
    <w:multiLevelType w:val="multilevel"/>
    <w:tmpl w:val="32A6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0"/>
  </w:num>
  <w:num w:numId="7">
    <w:abstractNumId w:val="17"/>
  </w:num>
  <w:num w:numId="8">
    <w:abstractNumId w:val="2"/>
  </w:num>
  <w:num w:numId="9">
    <w:abstractNumId w:val="19"/>
  </w:num>
  <w:num w:numId="10">
    <w:abstractNumId w:val="15"/>
  </w:num>
  <w:num w:numId="11">
    <w:abstractNumId w:val="11"/>
  </w:num>
  <w:num w:numId="12">
    <w:abstractNumId w:val="7"/>
  </w:num>
  <w:num w:numId="13">
    <w:abstractNumId w:val="8"/>
  </w:num>
  <w:num w:numId="14">
    <w:abstractNumId w:val="18"/>
  </w:num>
  <w:num w:numId="15">
    <w:abstractNumId w:val="16"/>
  </w:num>
  <w:num w:numId="16">
    <w:abstractNumId w:val="3"/>
  </w:num>
  <w:num w:numId="17">
    <w:abstractNumId w:val="6"/>
  </w:num>
  <w:num w:numId="18">
    <w:abstractNumId w:val="21"/>
  </w:num>
  <w:num w:numId="19">
    <w:abstractNumId w:val="12"/>
  </w:num>
  <w:num w:numId="20">
    <w:abstractNumId w:val="4"/>
  </w:num>
  <w:num w:numId="21">
    <w:abstractNumId w:val="0"/>
  </w:num>
  <w:num w:numId="22">
    <w:abstractNumId w:val="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C780C"/>
    <w:rsid w:val="00005A3D"/>
    <w:rsid w:val="00012C47"/>
    <w:rsid w:val="000842A7"/>
    <w:rsid w:val="000940C4"/>
    <w:rsid w:val="000C6318"/>
    <w:rsid w:val="000C780C"/>
    <w:rsid w:val="000F7FF4"/>
    <w:rsid w:val="00144CCE"/>
    <w:rsid w:val="001D774A"/>
    <w:rsid w:val="00206065"/>
    <w:rsid w:val="00220B3F"/>
    <w:rsid w:val="00244D2A"/>
    <w:rsid w:val="002808D5"/>
    <w:rsid w:val="0029028E"/>
    <w:rsid w:val="002A68AE"/>
    <w:rsid w:val="002E0087"/>
    <w:rsid w:val="003A4182"/>
    <w:rsid w:val="003D0E66"/>
    <w:rsid w:val="003E5785"/>
    <w:rsid w:val="003F1F46"/>
    <w:rsid w:val="00411660"/>
    <w:rsid w:val="00414FE0"/>
    <w:rsid w:val="00442DFF"/>
    <w:rsid w:val="00451BF4"/>
    <w:rsid w:val="00457554"/>
    <w:rsid w:val="004C53E7"/>
    <w:rsid w:val="00503399"/>
    <w:rsid w:val="00532623"/>
    <w:rsid w:val="00545955"/>
    <w:rsid w:val="00546505"/>
    <w:rsid w:val="005748A2"/>
    <w:rsid w:val="00594B5F"/>
    <w:rsid w:val="005A69D9"/>
    <w:rsid w:val="006E395F"/>
    <w:rsid w:val="00720662"/>
    <w:rsid w:val="00723428"/>
    <w:rsid w:val="00726950"/>
    <w:rsid w:val="00780A7F"/>
    <w:rsid w:val="007C3F63"/>
    <w:rsid w:val="007F2FA5"/>
    <w:rsid w:val="008744DF"/>
    <w:rsid w:val="008866D9"/>
    <w:rsid w:val="00886B63"/>
    <w:rsid w:val="008A5EFA"/>
    <w:rsid w:val="008B0F02"/>
    <w:rsid w:val="008D7AD7"/>
    <w:rsid w:val="00913E6A"/>
    <w:rsid w:val="00963A32"/>
    <w:rsid w:val="00963E09"/>
    <w:rsid w:val="009D3DF0"/>
    <w:rsid w:val="00A413D5"/>
    <w:rsid w:val="00A52B68"/>
    <w:rsid w:val="00A77DEE"/>
    <w:rsid w:val="00A805D6"/>
    <w:rsid w:val="00AB79CA"/>
    <w:rsid w:val="00B304A5"/>
    <w:rsid w:val="00B50D13"/>
    <w:rsid w:val="00B75202"/>
    <w:rsid w:val="00BA6944"/>
    <w:rsid w:val="00BC544A"/>
    <w:rsid w:val="00BF73E3"/>
    <w:rsid w:val="00C23C0E"/>
    <w:rsid w:val="00C71C8A"/>
    <w:rsid w:val="00C81390"/>
    <w:rsid w:val="00CD18D3"/>
    <w:rsid w:val="00D031F0"/>
    <w:rsid w:val="00D56CB2"/>
    <w:rsid w:val="00D93C5A"/>
    <w:rsid w:val="00DA0430"/>
    <w:rsid w:val="00DC2A06"/>
    <w:rsid w:val="00DE1AEB"/>
    <w:rsid w:val="00DF7A39"/>
    <w:rsid w:val="00E663E1"/>
    <w:rsid w:val="00EB5978"/>
    <w:rsid w:val="00EE45DC"/>
    <w:rsid w:val="00F12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80C"/>
    <w:rPr>
      <w:rFonts w:ascii="Times New Roman" w:eastAsia="Calibri" w:hAnsi="Times New Roman" w:cs="Times New Roman"/>
      <w:bCs/>
      <w:sz w:val="24"/>
    </w:rPr>
  </w:style>
  <w:style w:type="paragraph" w:styleId="1">
    <w:name w:val="heading 1"/>
    <w:next w:val="a"/>
    <w:link w:val="10"/>
    <w:uiPriority w:val="9"/>
    <w:unhideWhenUsed/>
    <w:qFormat/>
    <w:rsid w:val="00594B5F"/>
    <w:pPr>
      <w:keepNext/>
      <w:keepLines/>
      <w:spacing w:after="247" w:line="248" w:lineRule="auto"/>
      <w:ind w:left="1659" w:hanging="10"/>
      <w:jc w:val="center"/>
      <w:outlineLvl w:val="0"/>
    </w:pPr>
    <w:rPr>
      <w:rFonts w:ascii="Times New Roman" w:eastAsia="Times New Roman" w:hAnsi="Times New Roman" w:cs="Times New Roman"/>
      <w:color w:val="000000"/>
      <w:sz w:val="26"/>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4FE0"/>
    <w:pPr>
      <w:ind w:left="720"/>
      <w:contextualSpacing/>
    </w:pPr>
    <w:rPr>
      <w:rFonts w:asciiTheme="minorHAnsi" w:eastAsiaTheme="minorEastAsia" w:hAnsiTheme="minorHAnsi" w:cstheme="minorBidi"/>
      <w:bCs w:val="0"/>
      <w:sz w:val="22"/>
      <w:szCs w:val="22"/>
      <w:lang w:eastAsia="ru-RU"/>
    </w:rPr>
  </w:style>
  <w:style w:type="paragraph" w:styleId="a4">
    <w:name w:val="Balloon Text"/>
    <w:basedOn w:val="a"/>
    <w:link w:val="a5"/>
    <w:uiPriority w:val="99"/>
    <w:semiHidden/>
    <w:unhideWhenUsed/>
    <w:rsid w:val="002A68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68AE"/>
    <w:rPr>
      <w:rFonts w:ascii="Tahoma" w:eastAsia="Calibri" w:hAnsi="Tahoma" w:cs="Tahoma"/>
      <w:bCs/>
      <w:sz w:val="16"/>
      <w:szCs w:val="16"/>
    </w:rPr>
  </w:style>
  <w:style w:type="paragraph" w:styleId="a6">
    <w:name w:val="header"/>
    <w:basedOn w:val="a"/>
    <w:link w:val="a7"/>
    <w:uiPriority w:val="99"/>
    <w:semiHidden/>
    <w:unhideWhenUsed/>
    <w:rsid w:val="00D031F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031F0"/>
    <w:rPr>
      <w:rFonts w:ascii="Times New Roman" w:eastAsia="Calibri" w:hAnsi="Times New Roman" w:cs="Times New Roman"/>
      <w:bCs/>
      <w:sz w:val="24"/>
    </w:rPr>
  </w:style>
  <w:style w:type="paragraph" w:styleId="a8">
    <w:name w:val="footer"/>
    <w:basedOn w:val="a"/>
    <w:link w:val="a9"/>
    <w:uiPriority w:val="99"/>
    <w:unhideWhenUsed/>
    <w:rsid w:val="00D031F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31F0"/>
    <w:rPr>
      <w:rFonts w:ascii="Times New Roman" w:eastAsia="Calibri" w:hAnsi="Times New Roman" w:cs="Times New Roman"/>
      <w:bCs/>
      <w:sz w:val="24"/>
    </w:rPr>
  </w:style>
  <w:style w:type="character" w:styleId="aa">
    <w:name w:val="Hyperlink"/>
    <w:basedOn w:val="a0"/>
    <w:uiPriority w:val="99"/>
    <w:unhideWhenUsed/>
    <w:rsid w:val="003D0E66"/>
    <w:rPr>
      <w:color w:val="0000FF" w:themeColor="hyperlink"/>
      <w:u w:val="single"/>
    </w:rPr>
  </w:style>
  <w:style w:type="table" w:styleId="ab">
    <w:name w:val="Table Grid"/>
    <w:basedOn w:val="a1"/>
    <w:uiPriority w:val="59"/>
    <w:rsid w:val="007234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94B5F"/>
    <w:rPr>
      <w:rFonts w:ascii="Times New Roman" w:eastAsia="Times New Roman" w:hAnsi="Times New Roman" w:cs="Times New Roman"/>
      <w:color w:val="000000"/>
      <w:sz w:val="26"/>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b9cad@mail.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khabsad9.ru/"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E:\&#1057;&#1040;&#1052;&#1054;&#1054;&#1041;&#1057;&#1051;&#1045;&#1044;&#1054;&#1042;&#1040;&#1053;&#1048;&#1045;\2017-2018\&#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0"/>
              <c:tx>
                <c:rich>
                  <a:bodyPr/>
                  <a:lstStyle/>
                  <a:p>
                    <a:r>
                      <a:rPr lang="en-US"/>
                      <a:t>7</a:t>
                    </a:r>
                    <a:r>
                      <a:rPr lang="ru-RU"/>
                      <a:t>2</a:t>
                    </a:r>
                    <a:r>
                      <a:rPr lang="en-US"/>
                      <a:t>%</a:t>
                    </a:r>
                  </a:p>
                </c:rich>
              </c:tx>
              <c:showLegendKey val="0"/>
              <c:showVal val="0"/>
              <c:showCatName val="0"/>
              <c:showSerName val="0"/>
              <c:showPercent val="1"/>
              <c:showBubbleSize val="0"/>
            </c:dLbl>
            <c:dLbl>
              <c:idx val="1"/>
              <c:tx>
                <c:rich>
                  <a:bodyPr/>
                  <a:lstStyle/>
                  <a:p>
                    <a:r>
                      <a:rPr lang="ru-RU"/>
                      <a:t>20</a:t>
                    </a:r>
                    <a:r>
                      <a:rPr lang="en-US"/>
                      <a:t>%</a:t>
                    </a:r>
                  </a:p>
                </c:rich>
              </c:tx>
              <c:showLegendKey val="0"/>
              <c:showVal val="0"/>
              <c:showCatName val="0"/>
              <c:showSerName val="0"/>
              <c:showPercent val="1"/>
              <c:showBubbleSize val="0"/>
            </c:dLbl>
            <c:dLbl>
              <c:idx val="2"/>
              <c:tx>
                <c:rich>
                  <a:bodyPr/>
                  <a:lstStyle/>
                  <a:p>
                    <a:r>
                      <a:rPr lang="ru-RU"/>
                      <a:t>8%</a:t>
                    </a:r>
                    <a:endParaRPr lang="en-US"/>
                  </a:p>
                </c:rich>
              </c:tx>
              <c:showLegendKey val="0"/>
              <c:showVal val="0"/>
              <c:showCatName val="0"/>
              <c:showSerName val="0"/>
              <c:showPercent val="1"/>
              <c:showBubbleSize val="0"/>
            </c:dLbl>
            <c:showLegendKey val="0"/>
            <c:showVal val="0"/>
            <c:showCatName val="0"/>
            <c:showSerName val="0"/>
            <c:showPercent val="1"/>
            <c:showBubbleSize val="0"/>
            <c:showLeaderLines val="0"/>
          </c:dLbls>
          <c:val>
            <c:numRef>
              <c:f>Лист1!$A$2:$A$4</c:f>
              <c:numCache>
                <c:formatCode>0%</c:formatCode>
                <c:ptCount val="3"/>
                <c:pt idx="0">
                  <c:v>0.71</c:v>
                </c:pt>
                <c:pt idx="1">
                  <c:v>0.19</c:v>
                </c:pt>
                <c:pt idx="2">
                  <c:v>0.1</c:v>
                </c:pt>
              </c:numCache>
            </c:numRef>
          </c:val>
        </c:ser>
        <c:dLbls>
          <c:showLegendKey val="0"/>
          <c:showVal val="0"/>
          <c:showCatName val="0"/>
          <c:showSerName val="0"/>
          <c:showPercent val="1"/>
          <c:showBubbleSize val="0"/>
          <c:showLeaderLines val="0"/>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TotalTime>
  <Pages>13</Pages>
  <Words>4080</Words>
  <Characters>23258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15</cp:revision>
  <cp:lastPrinted>2019-06-14T06:01:00Z</cp:lastPrinted>
  <dcterms:created xsi:type="dcterms:W3CDTF">2016-07-14T22:36:00Z</dcterms:created>
  <dcterms:modified xsi:type="dcterms:W3CDTF">2021-05-31T17:36:00Z</dcterms:modified>
</cp:coreProperties>
</file>